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1E87D" w14:textId="068A647E" w:rsidR="00B21CBB" w:rsidRPr="008277F7" w:rsidRDefault="0049399B" w:rsidP="00B21CBB">
      <w:pPr>
        <w:pStyle w:val="Default"/>
        <w:spacing w:after="200"/>
        <w:contextualSpacing/>
        <w:jc w:val="center"/>
        <w:rPr>
          <w:rFonts w:asciiTheme="minorHAnsi" w:hAnsiTheme="minorHAnsi" w:cstheme="minorHAnsi"/>
          <w:b/>
        </w:rPr>
      </w:pPr>
      <w:r w:rsidRPr="008277F7">
        <w:rPr>
          <w:rFonts w:asciiTheme="minorHAnsi" w:hAnsiTheme="minorHAnsi" w:cstheme="minorHAnsi"/>
          <w:b/>
        </w:rPr>
        <w:t xml:space="preserve"> </w:t>
      </w:r>
      <w:r w:rsidR="001B4A1E" w:rsidRPr="008277F7">
        <w:rPr>
          <w:rFonts w:asciiTheme="minorHAnsi" w:hAnsiTheme="minorHAnsi" w:cstheme="minorHAnsi"/>
          <w:b/>
        </w:rPr>
        <w:t xml:space="preserve">Temporary </w:t>
      </w:r>
      <w:r w:rsidR="005C47A7" w:rsidRPr="008277F7">
        <w:rPr>
          <w:rFonts w:asciiTheme="minorHAnsi" w:hAnsiTheme="minorHAnsi" w:cstheme="minorHAnsi"/>
          <w:b/>
        </w:rPr>
        <w:t xml:space="preserve">Restricted Duty </w:t>
      </w:r>
      <w:r w:rsidRPr="008277F7">
        <w:rPr>
          <w:rFonts w:asciiTheme="minorHAnsi" w:hAnsiTheme="minorHAnsi" w:cstheme="minorHAnsi"/>
          <w:b/>
        </w:rPr>
        <w:t>Assignment</w:t>
      </w:r>
      <w:r w:rsidR="005C47A7" w:rsidRPr="008277F7">
        <w:rPr>
          <w:rFonts w:asciiTheme="minorHAnsi" w:hAnsiTheme="minorHAnsi" w:cstheme="minorHAnsi"/>
          <w:b/>
        </w:rPr>
        <w:t xml:space="preserve"> Policy</w:t>
      </w:r>
    </w:p>
    <w:p w14:paraId="4420BAB5" w14:textId="77777777" w:rsidR="00B21CBB" w:rsidRPr="008277F7" w:rsidRDefault="00B21CBB" w:rsidP="00B21CBB">
      <w:pPr>
        <w:pStyle w:val="Default"/>
        <w:spacing w:after="200"/>
        <w:contextualSpacing/>
        <w:jc w:val="center"/>
        <w:rPr>
          <w:rFonts w:asciiTheme="minorHAnsi" w:hAnsiTheme="minorHAnsi" w:cstheme="minorHAnsi"/>
          <w:b/>
        </w:rPr>
      </w:pPr>
    </w:p>
    <w:p w14:paraId="7DEE01DA" w14:textId="0810366E" w:rsidR="00510883" w:rsidRPr="00510883" w:rsidRDefault="0049399B" w:rsidP="00B21CBB">
      <w:pPr>
        <w:pStyle w:val="Default"/>
        <w:spacing w:after="200"/>
        <w:contextualSpacing/>
        <w:rPr>
          <w:rFonts w:asciiTheme="minorHAnsi" w:hAnsiTheme="minorHAnsi" w:cstheme="minorHAnsi"/>
        </w:rPr>
      </w:pPr>
      <w:r w:rsidRPr="008277F7">
        <w:rPr>
          <w:rFonts w:asciiTheme="minorHAnsi" w:hAnsiTheme="minorHAnsi" w:cstheme="minorHAnsi"/>
        </w:rPr>
        <w:t>It is the policy of [</w:t>
      </w:r>
      <w:r w:rsidR="00D56551" w:rsidRPr="008277F7">
        <w:rPr>
          <w:rFonts w:asciiTheme="minorHAnsi" w:hAnsiTheme="minorHAnsi" w:cstheme="minorHAnsi"/>
        </w:rPr>
        <w:t>Member</w:t>
      </w:r>
      <w:r w:rsidRPr="008277F7">
        <w:rPr>
          <w:rFonts w:asciiTheme="minorHAnsi" w:hAnsiTheme="minorHAnsi" w:cstheme="minorHAnsi"/>
        </w:rPr>
        <w:t>] to provide</w:t>
      </w:r>
      <w:r w:rsidR="001B4A1E" w:rsidRPr="008277F7">
        <w:rPr>
          <w:rFonts w:asciiTheme="minorHAnsi" w:hAnsiTheme="minorHAnsi" w:cstheme="minorHAnsi"/>
        </w:rPr>
        <w:t xml:space="preserve"> temporary</w:t>
      </w:r>
      <w:r w:rsidR="005C47A7" w:rsidRPr="008277F7">
        <w:rPr>
          <w:rFonts w:asciiTheme="minorHAnsi" w:hAnsiTheme="minorHAnsi" w:cstheme="minorHAnsi"/>
        </w:rPr>
        <w:t xml:space="preserve"> restricted duty</w:t>
      </w:r>
      <w:r w:rsidRPr="008277F7">
        <w:rPr>
          <w:rFonts w:asciiTheme="minorHAnsi" w:hAnsiTheme="minorHAnsi" w:cstheme="minorHAnsi"/>
        </w:rPr>
        <w:t>, if available</w:t>
      </w:r>
      <w:r w:rsidR="005C47A7" w:rsidRPr="008277F7">
        <w:rPr>
          <w:rFonts w:asciiTheme="minorHAnsi" w:hAnsiTheme="minorHAnsi" w:cstheme="minorHAnsi"/>
        </w:rPr>
        <w:t>,</w:t>
      </w:r>
      <w:r w:rsidR="001C03BC" w:rsidRPr="008277F7">
        <w:rPr>
          <w:rFonts w:asciiTheme="minorHAnsi" w:hAnsiTheme="minorHAnsi" w:cstheme="minorHAnsi"/>
        </w:rPr>
        <w:t xml:space="preserve"> at the earl</w:t>
      </w:r>
      <w:r w:rsidR="00FC16DD" w:rsidRPr="008277F7">
        <w:rPr>
          <w:rFonts w:asciiTheme="minorHAnsi" w:hAnsiTheme="minorHAnsi" w:cstheme="minorHAnsi"/>
        </w:rPr>
        <w:t>iest possible date following a</w:t>
      </w:r>
      <w:r w:rsidR="003C48FD" w:rsidRPr="008277F7">
        <w:rPr>
          <w:rFonts w:asciiTheme="minorHAnsi" w:hAnsiTheme="minorHAnsi" w:cstheme="minorHAnsi"/>
        </w:rPr>
        <w:t xml:space="preserve"> </w:t>
      </w:r>
      <w:r w:rsidR="005C47A7" w:rsidRPr="008277F7">
        <w:rPr>
          <w:rFonts w:asciiTheme="minorHAnsi" w:hAnsiTheme="minorHAnsi" w:cstheme="minorHAnsi"/>
        </w:rPr>
        <w:t>work-related</w:t>
      </w:r>
      <w:r w:rsidR="00FC16DD" w:rsidRPr="008277F7">
        <w:rPr>
          <w:rFonts w:asciiTheme="minorHAnsi" w:hAnsiTheme="minorHAnsi" w:cstheme="minorHAnsi"/>
        </w:rPr>
        <w:t xml:space="preserve"> </w:t>
      </w:r>
      <w:r w:rsidR="001C03BC" w:rsidRPr="008277F7">
        <w:rPr>
          <w:rFonts w:asciiTheme="minorHAnsi" w:hAnsiTheme="minorHAnsi" w:cstheme="minorHAnsi"/>
        </w:rPr>
        <w:t>injury or illness</w:t>
      </w:r>
      <w:r w:rsidRPr="008277F7">
        <w:rPr>
          <w:rFonts w:asciiTheme="minorHAnsi" w:hAnsiTheme="minorHAnsi" w:cstheme="minorHAnsi"/>
        </w:rPr>
        <w:t xml:space="preserve"> for employees </w:t>
      </w:r>
      <w:r w:rsidR="005C47A7" w:rsidRPr="008277F7">
        <w:rPr>
          <w:rFonts w:asciiTheme="minorHAnsi" w:hAnsiTheme="minorHAnsi" w:cstheme="minorHAnsi"/>
        </w:rPr>
        <w:t xml:space="preserve">temporarily </w:t>
      </w:r>
      <w:r w:rsidRPr="008277F7">
        <w:rPr>
          <w:rFonts w:asciiTheme="minorHAnsi" w:hAnsiTheme="minorHAnsi" w:cstheme="minorHAnsi"/>
        </w:rPr>
        <w:t>unable to return to their regular job classifications</w:t>
      </w:r>
      <w:r w:rsidR="0073405F" w:rsidRPr="008277F7">
        <w:rPr>
          <w:rFonts w:asciiTheme="minorHAnsi" w:hAnsiTheme="minorHAnsi" w:cstheme="minorHAnsi"/>
        </w:rPr>
        <w:t xml:space="preserve">. </w:t>
      </w:r>
      <w:r w:rsidR="005C47A7" w:rsidRPr="008277F7">
        <w:rPr>
          <w:rFonts w:asciiTheme="minorHAnsi" w:hAnsiTheme="minorHAnsi" w:cstheme="minorHAnsi"/>
        </w:rPr>
        <w:t xml:space="preserve">Providing temporary restricted duty assignments are </w:t>
      </w:r>
      <w:r w:rsidR="003C48FD" w:rsidRPr="008277F7">
        <w:rPr>
          <w:rFonts w:asciiTheme="minorHAnsi" w:hAnsiTheme="minorHAnsi" w:cstheme="minorHAnsi"/>
        </w:rPr>
        <w:t>dependent upon individual circumstances and will be determined on a case-by-case basis. The goal of temporary alternate duty assignments in accordance with this policy is to promote speedy recovery and rehabilitate employees back to work as quickly as possible, th</w:t>
      </w:r>
      <w:r w:rsidR="00EE25F3">
        <w:rPr>
          <w:rFonts w:asciiTheme="minorHAnsi" w:hAnsiTheme="minorHAnsi" w:cstheme="minorHAnsi"/>
        </w:rPr>
        <w:t>u</w:t>
      </w:r>
      <w:r w:rsidR="003C48FD" w:rsidRPr="008277F7">
        <w:rPr>
          <w:rFonts w:asciiTheme="minorHAnsi" w:hAnsiTheme="minorHAnsi" w:cstheme="minorHAnsi"/>
        </w:rPr>
        <w:t xml:space="preserve">s minimizing or eliminating lost time from work. </w:t>
      </w:r>
      <w:r w:rsidR="00341576" w:rsidRPr="008277F7">
        <w:rPr>
          <w:rFonts w:asciiTheme="minorHAnsi" w:hAnsiTheme="minorHAnsi" w:cstheme="minorHAnsi"/>
        </w:rPr>
        <w:t xml:space="preserve">While [Member] will attempt to provide temporary restricted duty in accordance with this policy, [Member] is under no obligation to offer or create </w:t>
      </w:r>
      <w:r w:rsidRPr="00510883">
        <w:rPr>
          <w:rFonts w:asciiTheme="minorHAnsi" w:hAnsiTheme="minorHAnsi" w:cstheme="minorHAnsi"/>
        </w:rPr>
        <w:t>temporary or restricted/light-duty work</w:t>
      </w:r>
      <w:r w:rsidR="00341576" w:rsidRPr="00510883">
        <w:rPr>
          <w:rFonts w:asciiTheme="minorHAnsi" w:hAnsiTheme="minorHAnsi" w:cstheme="minorHAnsi"/>
        </w:rPr>
        <w:t xml:space="preserve"> for employees. </w:t>
      </w:r>
    </w:p>
    <w:p w14:paraId="15AC76BA" w14:textId="04BE8CB3" w:rsidR="008277F7" w:rsidRPr="0089692C" w:rsidRDefault="0049399B" w:rsidP="0089692C">
      <w:pPr>
        <w:rPr>
          <w:rFonts w:cstheme="minorHAnsi"/>
          <w:sz w:val="24"/>
          <w:szCs w:val="24"/>
        </w:rPr>
      </w:pPr>
      <w:r w:rsidRPr="00755700">
        <w:rPr>
          <w:rFonts w:cstheme="minorHAnsi"/>
          <w:sz w:val="24"/>
          <w:szCs w:val="24"/>
        </w:rPr>
        <w:t xml:space="preserve">Temporary/modified assignments within this program may also be offered to employees with </w:t>
      </w:r>
      <w:r w:rsidR="00755700">
        <w:rPr>
          <w:rFonts w:cstheme="minorHAnsi"/>
          <w:sz w:val="24"/>
          <w:szCs w:val="24"/>
        </w:rPr>
        <w:t xml:space="preserve">non-work-related </w:t>
      </w:r>
      <w:r w:rsidRPr="00755700">
        <w:rPr>
          <w:rFonts w:cstheme="minorHAnsi"/>
          <w:sz w:val="24"/>
          <w:szCs w:val="24"/>
        </w:rPr>
        <w:t xml:space="preserve">disabling/medical conditions on an equal basis, consistent with applicable law. </w:t>
      </w:r>
    </w:p>
    <w:p w14:paraId="349217B0" w14:textId="233DD1F5" w:rsidR="0073405F" w:rsidRPr="008277F7" w:rsidRDefault="0049399B" w:rsidP="00B21CBB">
      <w:pPr>
        <w:pStyle w:val="Default"/>
        <w:spacing w:after="200"/>
        <w:contextualSpacing/>
        <w:rPr>
          <w:rFonts w:asciiTheme="minorHAnsi" w:hAnsiTheme="minorHAnsi" w:cstheme="minorHAnsi"/>
          <w:b/>
        </w:rPr>
      </w:pPr>
      <w:r w:rsidRPr="008277F7">
        <w:rPr>
          <w:rFonts w:asciiTheme="minorHAnsi" w:hAnsiTheme="minorHAnsi" w:cstheme="minorHAnsi"/>
          <w:b/>
        </w:rPr>
        <w:t>Procedures:</w:t>
      </w:r>
    </w:p>
    <w:p w14:paraId="63A38A96" w14:textId="77777777" w:rsidR="00B21CBB" w:rsidRPr="008277F7" w:rsidRDefault="00B21CBB" w:rsidP="00B21CBB">
      <w:pPr>
        <w:pStyle w:val="Default"/>
        <w:spacing w:after="200"/>
        <w:contextualSpacing/>
        <w:rPr>
          <w:rFonts w:asciiTheme="minorHAnsi" w:hAnsiTheme="minorHAnsi" w:cstheme="minorHAnsi"/>
          <w:b/>
        </w:rPr>
      </w:pPr>
    </w:p>
    <w:p w14:paraId="1408798E" w14:textId="0AB9917D" w:rsidR="00D01B37" w:rsidRPr="008277F7" w:rsidRDefault="0049399B" w:rsidP="00B21CBB">
      <w:pPr>
        <w:pStyle w:val="Default"/>
        <w:spacing w:after="200"/>
        <w:contextualSpacing/>
        <w:rPr>
          <w:rFonts w:asciiTheme="minorHAnsi" w:hAnsiTheme="minorHAnsi" w:cstheme="minorHAnsi"/>
          <w:b/>
        </w:rPr>
      </w:pPr>
      <w:r w:rsidRPr="008277F7">
        <w:rPr>
          <w:rFonts w:asciiTheme="minorHAnsi" w:hAnsiTheme="minorHAnsi" w:cstheme="minorHAnsi"/>
          <w:b/>
        </w:rPr>
        <w:t xml:space="preserve">Member </w:t>
      </w:r>
      <w:r w:rsidR="00D56551" w:rsidRPr="008277F7">
        <w:rPr>
          <w:rFonts w:asciiTheme="minorHAnsi" w:hAnsiTheme="minorHAnsi" w:cstheme="minorHAnsi"/>
          <w:b/>
        </w:rPr>
        <w:t>Human Resources, Safety Coordinator or Employ</w:t>
      </w:r>
      <w:r w:rsidR="003D393F" w:rsidRPr="008277F7">
        <w:rPr>
          <w:rFonts w:asciiTheme="minorHAnsi" w:hAnsiTheme="minorHAnsi" w:cstheme="minorHAnsi"/>
          <w:b/>
        </w:rPr>
        <w:t>ee</w:t>
      </w:r>
      <w:r w:rsidR="009B5006">
        <w:rPr>
          <w:rFonts w:asciiTheme="minorHAnsi" w:hAnsiTheme="minorHAnsi" w:cstheme="minorHAnsi"/>
          <w:b/>
        </w:rPr>
        <w:t>’</w:t>
      </w:r>
      <w:r w:rsidR="003D393F" w:rsidRPr="008277F7">
        <w:rPr>
          <w:rFonts w:asciiTheme="minorHAnsi" w:hAnsiTheme="minorHAnsi" w:cstheme="minorHAnsi"/>
          <w:b/>
        </w:rPr>
        <w:t>s Direct Supervisor</w:t>
      </w:r>
      <w:r w:rsidRPr="008277F7">
        <w:rPr>
          <w:rFonts w:asciiTheme="minorHAnsi" w:hAnsiTheme="minorHAnsi" w:cstheme="minorHAnsi"/>
          <w:b/>
        </w:rPr>
        <w:t>:</w:t>
      </w:r>
    </w:p>
    <w:p w14:paraId="242C06FE" w14:textId="2E9906C4" w:rsidR="00D01B37" w:rsidRDefault="0049399B" w:rsidP="00B21CBB">
      <w:pPr>
        <w:pStyle w:val="Default"/>
        <w:numPr>
          <w:ilvl w:val="0"/>
          <w:numId w:val="2"/>
        </w:numPr>
        <w:spacing w:after="200"/>
        <w:contextualSpacing/>
        <w:rPr>
          <w:rFonts w:asciiTheme="minorHAnsi" w:hAnsiTheme="minorHAnsi" w:cstheme="minorHAnsi"/>
        </w:rPr>
      </w:pPr>
      <w:r w:rsidRPr="008277F7">
        <w:rPr>
          <w:rFonts w:asciiTheme="minorHAnsi" w:hAnsiTheme="minorHAnsi" w:cstheme="minorHAnsi"/>
        </w:rPr>
        <w:t xml:space="preserve">Provides the employee with a job description that reflects the essential functions and physical demands of the position </w:t>
      </w:r>
      <w:r w:rsidR="00C743AD">
        <w:rPr>
          <w:rFonts w:asciiTheme="minorHAnsi" w:hAnsiTheme="minorHAnsi" w:cstheme="minorHAnsi"/>
        </w:rPr>
        <w:t xml:space="preserve">to share with </w:t>
      </w:r>
      <w:r w:rsidRPr="008277F7">
        <w:rPr>
          <w:rFonts w:asciiTheme="minorHAnsi" w:hAnsiTheme="minorHAnsi" w:cstheme="minorHAnsi"/>
        </w:rPr>
        <w:t>the designated</w:t>
      </w:r>
      <w:r w:rsidR="008E4890" w:rsidRPr="008277F7">
        <w:rPr>
          <w:rFonts w:asciiTheme="minorHAnsi" w:hAnsiTheme="minorHAnsi" w:cstheme="minorHAnsi"/>
        </w:rPr>
        <w:t xml:space="preserve"> health care</w:t>
      </w:r>
      <w:r w:rsidRPr="008277F7">
        <w:rPr>
          <w:rFonts w:asciiTheme="minorHAnsi" w:hAnsiTheme="minorHAnsi" w:cstheme="minorHAnsi"/>
        </w:rPr>
        <w:t xml:space="preserve"> provider</w:t>
      </w:r>
      <w:r w:rsidR="008E4890" w:rsidRPr="008277F7">
        <w:rPr>
          <w:rFonts w:asciiTheme="minorHAnsi" w:hAnsiTheme="minorHAnsi" w:cstheme="minorHAnsi"/>
        </w:rPr>
        <w:t>.</w:t>
      </w:r>
    </w:p>
    <w:p w14:paraId="2D2B61F1" w14:textId="3FA54ACB" w:rsidR="00946AB4" w:rsidRPr="00510883" w:rsidRDefault="0049399B" w:rsidP="00755700">
      <w:pPr>
        <w:pStyle w:val="Default"/>
        <w:numPr>
          <w:ilvl w:val="0"/>
          <w:numId w:val="2"/>
        </w:numPr>
        <w:rPr>
          <w:rFonts w:asciiTheme="minorHAnsi" w:hAnsiTheme="minorHAnsi" w:cstheme="minorHAnsi"/>
        </w:rPr>
      </w:pPr>
      <w:r>
        <w:rPr>
          <w:rFonts w:asciiTheme="minorHAnsi" w:hAnsiTheme="minorHAnsi" w:cstheme="minorHAnsi"/>
        </w:rPr>
        <w:t>Review</w:t>
      </w:r>
      <w:r w:rsidRPr="00510883">
        <w:rPr>
          <w:rFonts w:asciiTheme="minorHAnsi" w:hAnsiTheme="minorHAnsi" w:cstheme="minorHAnsi"/>
        </w:rPr>
        <w:t xml:space="preserve">s </w:t>
      </w:r>
      <w:r w:rsidR="009B5006" w:rsidRPr="00510883">
        <w:rPr>
          <w:rFonts w:asciiTheme="minorHAnsi" w:hAnsiTheme="minorHAnsi" w:cstheme="minorHAnsi"/>
        </w:rPr>
        <w:t xml:space="preserve">this policy </w:t>
      </w:r>
      <w:r w:rsidRPr="00510883">
        <w:rPr>
          <w:rFonts w:asciiTheme="minorHAnsi" w:hAnsiTheme="minorHAnsi" w:cstheme="minorHAnsi"/>
        </w:rPr>
        <w:t>with employee and provides them a cop</w:t>
      </w:r>
      <w:r w:rsidR="009B5006" w:rsidRPr="00510883">
        <w:rPr>
          <w:rFonts w:asciiTheme="minorHAnsi" w:hAnsiTheme="minorHAnsi" w:cstheme="minorHAnsi"/>
        </w:rPr>
        <w:t>y</w:t>
      </w:r>
      <w:r w:rsidRPr="00510883">
        <w:rPr>
          <w:rFonts w:asciiTheme="minorHAnsi" w:hAnsiTheme="minorHAnsi" w:cstheme="minorHAnsi"/>
        </w:rPr>
        <w:t>.</w:t>
      </w:r>
    </w:p>
    <w:p w14:paraId="4814FFE9" w14:textId="65E0F1B1" w:rsidR="00D56551" w:rsidRPr="00510883" w:rsidRDefault="0049399B" w:rsidP="00755700">
      <w:pPr>
        <w:pStyle w:val="Default"/>
        <w:numPr>
          <w:ilvl w:val="0"/>
          <w:numId w:val="2"/>
        </w:numPr>
        <w:rPr>
          <w:rFonts w:asciiTheme="minorHAnsi" w:hAnsiTheme="minorHAnsi" w:cstheme="minorHAnsi"/>
        </w:rPr>
      </w:pPr>
      <w:r w:rsidRPr="00510883">
        <w:rPr>
          <w:rFonts w:asciiTheme="minorHAnsi" w:hAnsiTheme="minorHAnsi" w:cstheme="minorHAnsi"/>
        </w:rPr>
        <w:t>Review</w:t>
      </w:r>
      <w:r w:rsidR="00DA3976" w:rsidRPr="00510883">
        <w:rPr>
          <w:rFonts w:asciiTheme="minorHAnsi" w:hAnsiTheme="minorHAnsi" w:cstheme="minorHAnsi"/>
        </w:rPr>
        <w:t>s</w:t>
      </w:r>
      <w:r w:rsidR="00A0464F" w:rsidRPr="00510883">
        <w:rPr>
          <w:rFonts w:asciiTheme="minorHAnsi" w:hAnsiTheme="minorHAnsi" w:cstheme="minorHAnsi"/>
        </w:rPr>
        <w:t xml:space="preserve"> the </w:t>
      </w:r>
      <w:r w:rsidR="00140A7F" w:rsidRPr="00510883">
        <w:rPr>
          <w:rFonts w:asciiTheme="minorHAnsi" w:hAnsiTheme="minorHAnsi" w:cstheme="minorHAnsi"/>
        </w:rPr>
        <w:t xml:space="preserve">completed </w:t>
      </w:r>
      <w:r w:rsidR="008658A6" w:rsidRPr="00510883">
        <w:rPr>
          <w:rFonts w:asciiTheme="minorHAnsi" w:hAnsiTheme="minorHAnsi" w:cstheme="minorHAnsi"/>
        </w:rPr>
        <w:t>w</w:t>
      </w:r>
      <w:r w:rsidR="00A0464F" w:rsidRPr="00510883">
        <w:rPr>
          <w:rFonts w:asciiTheme="minorHAnsi" w:hAnsiTheme="minorHAnsi" w:cstheme="minorHAnsi"/>
        </w:rPr>
        <w:t xml:space="preserve">ork </w:t>
      </w:r>
      <w:r w:rsidR="008658A6" w:rsidRPr="00510883">
        <w:rPr>
          <w:rFonts w:asciiTheme="minorHAnsi" w:hAnsiTheme="minorHAnsi" w:cstheme="minorHAnsi"/>
        </w:rPr>
        <w:t>restrictions form</w:t>
      </w:r>
      <w:r w:rsidR="00140A7F" w:rsidRPr="00510883">
        <w:rPr>
          <w:rFonts w:asciiTheme="minorHAnsi" w:hAnsiTheme="minorHAnsi" w:cstheme="minorHAnsi"/>
        </w:rPr>
        <w:t xml:space="preserve"> or medical certification</w:t>
      </w:r>
      <w:r w:rsidR="00A0464F" w:rsidRPr="00510883">
        <w:rPr>
          <w:rFonts w:asciiTheme="minorHAnsi" w:hAnsiTheme="minorHAnsi" w:cstheme="minorHAnsi"/>
        </w:rPr>
        <w:t xml:space="preserve"> </w:t>
      </w:r>
      <w:r w:rsidR="008658A6" w:rsidRPr="00510883">
        <w:rPr>
          <w:rFonts w:asciiTheme="minorHAnsi" w:hAnsiTheme="minorHAnsi" w:cstheme="minorHAnsi"/>
        </w:rPr>
        <w:t xml:space="preserve">provided by the health care provider </w:t>
      </w:r>
      <w:r w:rsidR="00A0464F" w:rsidRPr="00510883">
        <w:rPr>
          <w:rFonts w:asciiTheme="minorHAnsi" w:hAnsiTheme="minorHAnsi" w:cstheme="minorHAnsi"/>
        </w:rPr>
        <w:t xml:space="preserve">in conjunction with the job description to determine if temporary </w:t>
      </w:r>
      <w:r w:rsidR="0028606E" w:rsidRPr="00510883">
        <w:rPr>
          <w:rFonts w:asciiTheme="minorHAnsi" w:hAnsiTheme="minorHAnsi" w:cstheme="minorHAnsi"/>
        </w:rPr>
        <w:t>restricted</w:t>
      </w:r>
      <w:r w:rsidR="00A0464F" w:rsidRPr="00510883">
        <w:rPr>
          <w:rFonts w:asciiTheme="minorHAnsi" w:hAnsiTheme="minorHAnsi" w:cstheme="minorHAnsi"/>
        </w:rPr>
        <w:t xml:space="preserve"> work is available in any department </w:t>
      </w:r>
      <w:r w:rsidRPr="00510883">
        <w:rPr>
          <w:rFonts w:asciiTheme="minorHAnsi" w:hAnsiTheme="minorHAnsi" w:cstheme="minorHAnsi"/>
        </w:rPr>
        <w:t xml:space="preserve">within the [Member]. </w:t>
      </w:r>
      <w:r w:rsidR="008A7EDF">
        <w:rPr>
          <w:rFonts w:asciiTheme="minorHAnsi" w:hAnsiTheme="minorHAnsi" w:cstheme="minorHAnsi"/>
        </w:rPr>
        <w:t>If the restrictions are not clear, request employee contact their health care provider for more information.</w:t>
      </w:r>
      <w:r w:rsidRPr="00510883">
        <w:rPr>
          <w:rFonts w:asciiTheme="minorHAnsi" w:hAnsiTheme="minorHAnsi" w:cstheme="minorHAnsi"/>
        </w:rPr>
        <w:t xml:space="preserve"> </w:t>
      </w:r>
    </w:p>
    <w:p w14:paraId="5B019D6D" w14:textId="25173678" w:rsidR="00510883" w:rsidRPr="008A7733" w:rsidRDefault="0049399B" w:rsidP="008A7733">
      <w:pPr>
        <w:pStyle w:val="ListParagraph"/>
        <w:numPr>
          <w:ilvl w:val="1"/>
          <w:numId w:val="2"/>
        </w:numPr>
        <w:tabs>
          <w:tab w:val="left" w:pos="450"/>
          <w:tab w:val="left" w:pos="900"/>
          <w:tab w:val="left" w:pos="1350"/>
          <w:tab w:val="left" w:pos="1800"/>
          <w:tab w:val="left" w:pos="2250"/>
        </w:tabs>
        <w:spacing w:after="0"/>
        <w:ind w:left="1710"/>
        <w:contextualSpacing w:val="0"/>
        <w:rPr>
          <w:rFonts w:cstheme="minorHAnsi"/>
          <w:sz w:val="24"/>
          <w:szCs w:val="24"/>
        </w:rPr>
      </w:pPr>
      <w:r w:rsidRPr="00755700">
        <w:rPr>
          <w:rFonts w:cstheme="minorHAnsi"/>
          <w:sz w:val="24"/>
          <w:szCs w:val="24"/>
        </w:rPr>
        <w:t xml:space="preserve">A temporary restricted duty assignment should be considered that is within the employee's capacities. </w:t>
      </w:r>
    </w:p>
    <w:p w14:paraId="4B4F9D49" w14:textId="3CCFD30F" w:rsidR="008A7733" w:rsidRPr="00755700" w:rsidRDefault="008A7733" w:rsidP="00755700">
      <w:pPr>
        <w:pStyle w:val="ListParagraph"/>
        <w:numPr>
          <w:ilvl w:val="1"/>
          <w:numId w:val="2"/>
        </w:numPr>
        <w:tabs>
          <w:tab w:val="left" w:pos="450"/>
          <w:tab w:val="left" w:pos="900"/>
          <w:tab w:val="left" w:pos="1350"/>
          <w:tab w:val="left" w:pos="1800"/>
          <w:tab w:val="left" w:pos="2250"/>
        </w:tabs>
        <w:spacing w:after="0"/>
        <w:ind w:left="1710"/>
        <w:contextualSpacing w:val="0"/>
        <w:rPr>
          <w:rFonts w:cstheme="minorHAnsi"/>
          <w:sz w:val="24"/>
          <w:szCs w:val="24"/>
        </w:rPr>
      </w:pPr>
      <w:r w:rsidRPr="008A7733">
        <w:rPr>
          <w:rFonts w:cstheme="minorHAnsi"/>
          <w:sz w:val="24"/>
          <w:szCs w:val="24"/>
        </w:rPr>
        <w:t>Temporary Work Assignments are meant to be temporary and may be limited to 90 days</w:t>
      </w:r>
      <w:r>
        <w:rPr>
          <w:rFonts w:cstheme="minorHAnsi"/>
          <w:sz w:val="24"/>
          <w:szCs w:val="24"/>
        </w:rPr>
        <w:t xml:space="preserve"> but may be extended if medically warranted and work is available which meets the limitations/restrictions set forth by the health care provider.</w:t>
      </w:r>
    </w:p>
    <w:p w14:paraId="344FC00B" w14:textId="11D2A6B3" w:rsidR="00510883" w:rsidRPr="00755700" w:rsidRDefault="0049399B" w:rsidP="00755700">
      <w:pPr>
        <w:pStyle w:val="ListParagraph"/>
        <w:numPr>
          <w:ilvl w:val="1"/>
          <w:numId w:val="2"/>
        </w:numPr>
        <w:tabs>
          <w:tab w:val="left" w:pos="450"/>
          <w:tab w:val="left" w:pos="900"/>
          <w:tab w:val="left" w:pos="1350"/>
          <w:tab w:val="left" w:pos="1800"/>
          <w:tab w:val="left" w:pos="2250"/>
        </w:tabs>
        <w:spacing w:after="0"/>
        <w:ind w:left="1710"/>
        <w:rPr>
          <w:rFonts w:cstheme="minorHAnsi"/>
          <w:sz w:val="24"/>
          <w:szCs w:val="24"/>
        </w:rPr>
      </w:pPr>
      <w:r w:rsidRPr="00755700">
        <w:rPr>
          <w:rFonts w:cstheme="minorHAnsi"/>
          <w:sz w:val="24"/>
          <w:szCs w:val="24"/>
        </w:rPr>
        <w:t xml:space="preserve">Whether the [Member] offers temporary </w:t>
      </w:r>
      <w:r>
        <w:rPr>
          <w:rFonts w:cstheme="minorHAnsi"/>
          <w:sz w:val="24"/>
          <w:szCs w:val="24"/>
        </w:rPr>
        <w:t>restricted duty</w:t>
      </w:r>
      <w:r w:rsidRPr="00755700">
        <w:rPr>
          <w:rFonts w:cstheme="minorHAnsi"/>
          <w:sz w:val="24"/>
          <w:szCs w:val="24"/>
        </w:rPr>
        <w:t xml:space="preserve"> work is always dependent upon the individual circumstances. The </w:t>
      </w:r>
      <w:r w:rsidRPr="00510883">
        <w:rPr>
          <w:rFonts w:cstheme="minorHAnsi"/>
          <w:sz w:val="24"/>
          <w:szCs w:val="24"/>
        </w:rPr>
        <w:t>[Member]</w:t>
      </w:r>
      <w:r w:rsidRPr="00755700">
        <w:rPr>
          <w:rFonts w:cstheme="minorHAnsi"/>
          <w:sz w:val="24"/>
          <w:szCs w:val="24"/>
        </w:rPr>
        <w:t xml:space="preserve"> cannot guarantee temporary modified assignments and is under no obligation to offer, create or burden any specific position for the purpose of offering placement to such a position.</w:t>
      </w:r>
      <w:r w:rsidRPr="00755700">
        <w:rPr>
          <w:rFonts w:cstheme="minorHAnsi"/>
          <w:iCs/>
          <w:sz w:val="24"/>
          <w:szCs w:val="24"/>
        </w:rPr>
        <w:t> </w:t>
      </w:r>
      <w:r w:rsidRPr="00755700">
        <w:rPr>
          <w:rFonts w:cstheme="minorHAnsi"/>
          <w:sz w:val="24"/>
          <w:szCs w:val="24"/>
        </w:rPr>
        <w:t xml:space="preserve"> </w:t>
      </w:r>
    </w:p>
    <w:p w14:paraId="078E2571" w14:textId="26549DCE" w:rsidR="00510883" w:rsidRPr="00755700" w:rsidRDefault="0049399B" w:rsidP="00755700">
      <w:pPr>
        <w:pStyle w:val="ListParagraph"/>
        <w:numPr>
          <w:ilvl w:val="1"/>
          <w:numId w:val="2"/>
        </w:numPr>
        <w:tabs>
          <w:tab w:val="left" w:pos="450"/>
          <w:tab w:val="left" w:pos="900"/>
          <w:tab w:val="left" w:pos="1350"/>
          <w:tab w:val="left" w:pos="1800"/>
          <w:tab w:val="left" w:pos="2250"/>
        </w:tabs>
        <w:spacing w:after="0"/>
        <w:ind w:left="1710"/>
        <w:rPr>
          <w:rFonts w:cstheme="minorHAnsi"/>
          <w:sz w:val="24"/>
          <w:szCs w:val="24"/>
        </w:rPr>
      </w:pPr>
      <w:r w:rsidRPr="00755700">
        <w:rPr>
          <w:rFonts w:cstheme="minorHAnsi"/>
          <w:iCs/>
          <w:sz w:val="24"/>
          <w:szCs w:val="24"/>
        </w:rPr>
        <w:t>Dependent upon the employee’s limitations/restrictions, it may be necessary to design a temporary schedule to accommodate the restrictions that may not match the employee's normal schedule.</w:t>
      </w:r>
    </w:p>
    <w:p w14:paraId="68AA6BFA" w14:textId="4B06708F" w:rsidR="00A0464F" w:rsidRPr="008277F7" w:rsidRDefault="0049399B" w:rsidP="00755700">
      <w:pPr>
        <w:pStyle w:val="Default"/>
        <w:numPr>
          <w:ilvl w:val="0"/>
          <w:numId w:val="2"/>
        </w:numPr>
        <w:contextualSpacing/>
        <w:rPr>
          <w:rFonts w:asciiTheme="minorHAnsi" w:hAnsiTheme="minorHAnsi" w:cstheme="minorHAnsi"/>
        </w:rPr>
      </w:pPr>
      <w:r w:rsidRPr="00510883">
        <w:rPr>
          <w:rFonts w:asciiTheme="minorHAnsi" w:hAnsiTheme="minorHAnsi" w:cstheme="minorHAnsi"/>
        </w:rPr>
        <w:t xml:space="preserve">Fills out the </w:t>
      </w:r>
      <w:r w:rsidR="008658A6" w:rsidRPr="00510883">
        <w:rPr>
          <w:rFonts w:asciiTheme="minorHAnsi" w:hAnsiTheme="minorHAnsi" w:cstheme="minorHAnsi"/>
        </w:rPr>
        <w:t xml:space="preserve">Temporary Restricted Duty Assignment Employee Letter </w:t>
      </w:r>
      <w:r w:rsidRPr="00510883">
        <w:rPr>
          <w:rFonts w:asciiTheme="minorHAnsi" w:hAnsiTheme="minorHAnsi" w:cstheme="minorHAnsi"/>
        </w:rPr>
        <w:t xml:space="preserve">and meets with the </w:t>
      </w:r>
      <w:r w:rsidRPr="00510883">
        <w:rPr>
          <w:rFonts w:asciiTheme="minorHAnsi" w:hAnsiTheme="minorHAnsi" w:cstheme="minorHAnsi"/>
        </w:rPr>
        <w:lastRenderedPageBreak/>
        <w:t xml:space="preserve">employee </w:t>
      </w:r>
      <w:r w:rsidR="008658A6" w:rsidRPr="00510883">
        <w:rPr>
          <w:rFonts w:asciiTheme="minorHAnsi" w:hAnsiTheme="minorHAnsi" w:cstheme="minorHAnsi"/>
        </w:rPr>
        <w:t xml:space="preserve">and temporary or current supervisor </w:t>
      </w:r>
      <w:r w:rsidRPr="00510883">
        <w:rPr>
          <w:rFonts w:asciiTheme="minorHAnsi" w:hAnsiTheme="minorHAnsi" w:cstheme="minorHAnsi"/>
        </w:rPr>
        <w:t>to</w:t>
      </w:r>
      <w:r w:rsidRPr="008277F7">
        <w:rPr>
          <w:rFonts w:asciiTheme="minorHAnsi" w:hAnsiTheme="minorHAnsi" w:cstheme="minorHAnsi"/>
        </w:rPr>
        <w:t xml:space="preserve"> review</w:t>
      </w:r>
      <w:r w:rsidR="008658A6">
        <w:rPr>
          <w:rFonts w:asciiTheme="minorHAnsi" w:hAnsiTheme="minorHAnsi" w:cstheme="minorHAnsi"/>
        </w:rPr>
        <w:t>.</w:t>
      </w:r>
    </w:p>
    <w:p w14:paraId="6CFD49F5" w14:textId="255CD989" w:rsidR="002B37DC" w:rsidRPr="008277F7" w:rsidRDefault="0049399B" w:rsidP="00B21CBB">
      <w:pPr>
        <w:pStyle w:val="Default"/>
        <w:numPr>
          <w:ilvl w:val="0"/>
          <w:numId w:val="2"/>
        </w:numPr>
        <w:spacing w:after="200"/>
        <w:contextualSpacing/>
        <w:rPr>
          <w:rFonts w:asciiTheme="minorHAnsi" w:hAnsiTheme="minorHAnsi" w:cstheme="minorHAnsi"/>
        </w:rPr>
      </w:pPr>
      <w:r w:rsidRPr="008277F7">
        <w:rPr>
          <w:rFonts w:asciiTheme="minorHAnsi" w:hAnsiTheme="minorHAnsi" w:cstheme="minorHAnsi"/>
        </w:rPr>
        <w:t>Monitors on-going medical and work adjustment</w:t>
      </w:r>
      <w:r w:rsidR="008658A6">
        <w:rPr>
          <w:rFonts w:asciiTheme="minorHAnsi" w:hAnsiTheme="minorHAnsi" w:cstheme="minorHAnsi"/>
        </w:rPr>
        <w:t>s</w:t>
      </w:r>
      <w:r w:rsidRPr="008277F7">
        <w:rPr>
          <w:rFonts w:asciiTheme="minorHAnsi" w:hAnsiTheme="minorHAnsi" w:cstheme="minorHAnsi"/>
        </w:rPr>
        <w:t xml:space="preserve">, meets with employee as needed to review </w:t>
      </w:r>
      <w:r w:rsidR="00A1496E" w:rsidRPr="008277F7">
        <w:rPr>
          <w:rFonts w:asciiTheme="minorHAnsi" w:hAnsiTheme="minorHAnsi" w:cstheme="minorHAnsi"/>
        </w:rPr>
        <w:t>status</w:t>
      </w:r>
      <w:r w:rsidR="008658A6">
        <w:rPr>
          <w:rFonts w:asciiTheme="minorHAnsi" w:hAnsiTheme="minorHAnsi" w:cstheme="minorHAnsi"/>
        </w:rPr>
        <w:t>.</w:t>
      </w:r>
    </w:p>
    <w:p w14:paraId="69DE9F01" w14:textId="4C88F1B1" w:rsidR="00947117" w:rsidRDefault="0049399B" w:rsidP="00B21CBB">
      <w:pPr>
        <w:pStyle w:val="Default"/>
        <w:numPr>
          <w:ilvl w:val="0"/>
          <w:numId w:val="2"/>
        </w:numPr>
        <w:spacing w:after="200"/>
        <w:contextualSpacing/>
        <w:rPr>
          <w:rFonts w:asciiTheme="minorHAnsi" w:hAnsiTheme="minorHAnsi" w:cstheme="minorHAnsi"/>
        </w:rPr>
      </w:pPr>
      <w:r>
        <w:rPr>
          <w:rFonts w:asciiTheme="minorHAnsi" w:hAnsiTheme="minorHAnsi" w:cstheme="minorHAnsi"/>
        </w:rPr>
        <w:t xml:space="preserve">Should an employee refuse a bona fide light duty assignment, have the employee provide their reason in writing on the Temporary Restricted Duty Assignment Employee Letter and sign and date the letter.  Inform employee that their workers’ compensation benefits may be affected due to their refusal.  </w:t>
      </w:r>
    </w:p>
    <w:p w14:paraId="4F77E2B2" w14:textId="2166A90A" w:rsidR="00947117" w:rsidRDefault="0049399B" w:rsidP="00B21CBB">
      <w:pPr>
        <w:pStyle w:val="Default"/>
        <w:numPr>
          <w:ilvl w:val="0"/>
          <w:numId w:val="2"/>
        </w:numPr>
        <w:spacing w:after="200"/>
        <w:contextualSpacing/>
        <w:rPr>
          <w:rFonts w:asciiTheme="minorHAnsi" w:hAnsiTheme="minorHAnsi" w:cstheme="minorHAnsi"/>
        </w:rPr>
      </w:pPr>
      <w:r>
        <w:rPr>
          <w:rFonts w:asciiTheme="minorHAnsi" w:hAnsiTheme="minorHAnsi" w:cstheme="minorHAnsi"/>
        </w:rPr>
        <w:t>Notifies workers’ compensation insurance carrier (IMWCA) immediately should an employee refuse to accept and adhere to a bona fide restricted duty assignment.</w:t>
      </w:r>
    </w:p>
    <w:p w14:paraId="7A6F9855" w14:textId="522EE2F2" w:rsidR="001C1A9D" w:rsidRPr="008277F7" w:rsidRDefault="0049399B" w:rsidP="001C1A9D">
      <w:pPr>
        <w:pStyle w:val="Default"/>
        <w:numPr>
          <w:ilvl w:val="0"/>
          <w:numId w:val="2"/>
        </w:numPr>
        <w:spacing w:after="200"/>
        <w:contextualSpacing/>
        <w:rPr>
          <w:rFonts w:asciiTheme="minorHAnsi" w:hAnsiTheme="minorHAnsi" w:cstheme="minorHAnsi"/>
        </w:rPr>
      </w:pPr>
      <w:r>
        <w:rPr>
          <w:rFonts w:asciiTheme="minorHAnsi" w:hAnsiTheme="minorHAnsi" w:cstheme="minorHAnsi"/>
        </w:rPr>
        <w:t xml:space="preserve">In cases where the employee qualifies for FMLA, </w:t>
      </w:r>
      <w:r w:rsidR="00510883">
        <w:rPr>
          <w:rFonts w:asciiTheme="minorHAnsi" w:hAnsiTheme="minorHAnsi" w:cstheme="minorHAnsi"/>
        </w:rPr>
        <w:t xml:space="preserve">provide the employee with an FMLA Designation Notice as applicable to </w:t>
      </w:r>
      <w:r w:rsidR="00755700">
        <w:rPr>
          <w:rFonts w:asciiTheme="minorHAnsi" w:hAnsiTheme="minorHAnsi" w:cstheme="minorHAnsi"/>
        </w:rPr>
        <w:t>any</w:t>
      </w:r>
      <w:r w:rsidR="00510883">
        <w:rPr>
          <w:rFonts w:asciiTheme="minorHAnsi" w:hAnsiTheme="minorHAnsi" w:cstheme="minorHAnsi"/>
        </w:rPr>
        <w:t xml:space="preserve"> leave</w:t>
      </w:r>
      <w:r>
        <w:rPr>
          <w:rFonts w:asciiTheme="minorHAnsi" w:hAnsiTheme="minorHAnsi" w:cstheme="minorHAnsi"/>
        </w:rPr>
        <w:t xml:space="preserve">. </w:t>
      </w:r>
    </w:p>
    <w:p w14:paraId="6370ED43" w14:textId="77777777" w:rsidR="002B37DC" w:rsidRPr="008277F7" w:rsidRDefault="002B37DC" w:rsidP="00B21CBB">
      <w:pPr>
        <w:pStyle w:val="Default"/>
        <w:spacing w:after="200"/>
        <w:ind w:left="360"/>
        <w:contextualSpacing/>
        <w:rPr>
          <w:rFonts w:asciiTheme="minorHAnsi" w:hAnsiTheme="minorHAnsi" w:cstheme="minorHAnsi"/>
        </w:rPr>
      </w:pPr>
    </w:p>
    <w:p w14:paraId="7E4B08F0" w14:textId="1029B40B" w:rsidR="002B37DC" w:rsidRPr="008277F7" w:rsidRDefault="0049399B" w:rsidP="00B21CBB">
      <w:pPr>
        <w:pStyle w:val="Default"/>
        <w:spacing w:after="200"/>
        <w:contextualSpacing/>
        <w:rPr>
          <w:rFonts w:asciiTheme="minorHAnsi" w:hAnsiTheme="minorHAnsi" w:cstheme="minorHAnsi"/>
          <w:b/>
        </w:rPr>
      </w:pPr>
      <w:r w:rsidRPr="008277F7">
        <w:rPr>
          <w:rFonts w:asciiTheme="minorHAnsi" w:hAnsiTheme="minorHAnsi" w:cstheme="minorHAnsi"/>
          <w:b/>
        </w:rPr>
        <w:t>Employee</w:t>
      </w:r>
      <w:r w:rsidR="008658A6">
        <w:rPr>
          <w:rFonts w:asciiTheme="minorHAnsi" w:hAnsiTheme="minorHAnsi" w:cstheme="minorHAnsi"/>
          <w:b/>
        </w:rPr>
        <w:t>:</w:t>
      </w:r>
    </w:p>
    <w:p w14:paraId="1FA2EB15" w14:textId="28746E5F" w:rsidR="002B37DC" w:rsidRPr="008277F7" w:rsidRDefault="0049399B" w:rsidP="00B21CBB">
      <w:pPr>
        <w:pStyle w:val="Default"/>
        <w:numPr>
          <w:ilvl w:val="0"/>
          <w:numId w:val="3"/>
        </w:numPr>
        <w:spacing w:after="200"/>
        <w:contextualSpacing/>
        <w:rPr>
          <w:rFonts w:asciiTheme="minorHAnsi" w:hAnsiTheme="minorHAnsi" w:cstheme="minorHAnsi"/>
          <w:b/>
        </w:rPr>
      </w:pPr>
      <w:r w:rsidRPr="008277F7">
        <w:rPr>
          <w:rFonts w:asciiTheme="minorHAnsi" w:hAnsiTheme="minorHAnsi" w:cstheme="minorHAnsi"/>
        </w:rPr>
        <w:t>Take</w:t>
      </w:r>
      <w:r w:rsidR="00DA3976" w:rsidRPr="008277F7">
        <w:rPr>
          <w:rFonts w:asciiTheme="minorHAnsi" w:hAnsiTheme="minorHAnsi" w:cstheme="minorHAnsi"/>
        </w:rPr>
        <w:t>s</w:t>
      </w:r>
      <w:r w:rsidRPr="008277F7">
        <w:rPr>
          <w:rFonts w:asciiTheme="minorHAnsi" w:hAnsiTheme="minorHAnsi" w:cstheme="minorHAnsi"/>
        </w:rPr>
        <w:t xml:space="preserve"> </w:t>
      </w:r>
      <w:r w:rsidR="008658A6">
        <w:rPr>
          <w:rFonts w:asciiTheme="minorHAnsi" w:hAnsiTheme="minorHAnsi" w:cstheme="minorHAnsi"/>
        </w:rPr>
        <w:t>job description</w:t>
      </w:r>
      <w:r w:rsidRPr="008277F7">
        <w:rPr>
          <w:rFonts w:asciiTheme="minorHAnsi" w:hAnsiTheme="minorHAnsi" w:cstheme="minorHAnsi"/>
        </w:rPr>
        <w:t xml:space="preserve"> to designated</w:t>
      </w:r>
      <w:r w:rsidR="008658A6">
        <w:rPr>
          <w:rFonts w:asciiTheme="minorHAnsi" w:hAnsiTheme="minorHAnsi" w:cstheme="minorHAnsi"/>
        </w:rPr>
        <w:t xml:space="preserve"> health care</w:t>
      </w:r>
      <w:r w:rsidRPr="008277F7">
        <w:rPr>
          <w:rFonts w:asciiTheme="minorHAnsi" w:hAnsiTheme="minorHAnsi" w:cstheme="minorHAnsi"/>
        </w:rPr>
        <w:t xml:space="preserve"> provider appointments</w:t>
      </w:r>
      <w:r w:rsidR="008658A6">
        <w:rPr>
          <w:rFonts w:asciiTheme="minorHAnsi" w:hAnsiTheme="minorHAnsi" w:cstheme="minorHAnsi"/>
        </w:rPr>
        <w:t>.</w:t>
      </w:r>
      <w:r w:rsidRPr="008277F7">
        <w:rPr>
          <w:rFonts w:asciiTheme="minorHAnsi" w:hAnsiTheme="minorHAnsi" w:cstheme="minorHAnsi"/>
        </w:rPr>
        <w:t xml:space="preserve"> </w:t>
      </w:r>
    </w:p>
    <w:p w14:paraId="6E6F0CFF" w14:textId="1BF2A0D4" w:rsidR="00946AB4" w:rsidRPr="008277F7" w:rsidRDefault="0049399B" w:rsidP="00B21CBB">
      <w:pPr>
        <w:pStyle w:val="Default"/>
        <w:numPr>
          <w:ilvl w:val="0"/>
          <w:numId w:val="3"/>
        </w:numPr>
        <w:spacing w:after="200"/>
        <w:contextualSpacing/>
        <w:rPr>
          <w:rFonts w:asciiTheme="minorHAnsi" w:hAnsiTheme="minorHAnsi" w:cstheme="minorHAnsi"/>
          <w:b/>
        </w:rPr>
      </w:pPr>
      <w:r>
        <w:rPr>
          <w:rFonts w:asciiTheme="minorHAnsi" w:hAnsiTheme="minorHAnsi" w:cstheme="minorHAnsi"/>
        </w:rPr>
        <w:t>Provides a copy of the work restrictions form or medical certification from health care provider to appropriate parties of [Member] for their review.</w:t>
      </w:r>
    </w:p>
    <w:p w14:paraId="48213CE6" w14:textId="15BAF32E" w:rsidR="002B37DC" w:rsidRPr="008277F7" w:rsidRDefault="0049399B" w:rsidP="00B21CBB">
      <w:pPr>
        <w:pStyle w:val="Default"/>
        <w:numPr>
          <w:ilvl w:val="0"/>
          <w:numId w:val="3"/>
        </w:numPr>
        <w:spacing w:after="200"/>
        <w:contextualSpacing/>
        <w:rPr>
          <w:rFonts w:asciiTheme="minorHAnsi" w:hAnsiTheme="minorHAnsi" w:cstheme="minorHAnsi"/>
          <w:b/>
        </w:rPr>
      </w:pPr>
      <w:r w:rsidRPr="008277F7">
        <w:rPr>
          <w:rFonts w:asciiTheme="minorHAnsi" w:hAnsiTheme="minorHAnsi" w:cstheme="minorHAnsi"/>
        </w:rPr>
        <w:t>Review</w:t>
      </w:r>
      <w:r w:rsidR="00DA3976" w:rsidRPr="008277F7">
        <w:rPr>
          <w:rFonts w:asciiTheme="minorHAnsi" w:hAnsiTheme="minorHAnsi" w:cstheme="minorHAnsi"/>
        </w:rPr>
        <w:t>s</w:t>
      </w:r>
      <w:r w:rsidRPr="008277F7">
        <w:rPr>
          <w:rFonts w:asciiTheme="minorHAnsi" w:hAnsiTheme="minorHAnsi" w:cstheme="minorHAnsi"/>
        </w:rPr>
        <w:t xml:space="preserve"> </w:t>
      </w:r>
      <w:r w:rsidR="00946AB4">
        <w:rPr>
          <w:rFonts w:asciiTheme="minorHAnsi" w:hAnsiTheme="minorHAnsi" w:cstheme="minorHAnsi"/>
        </w:rPr>
        <w:t xml:space="preserve">this policy and reviews </w:t>
      </w:r>
      <w:r w:rsidRPr="008277F7">
        <w:rPr>
          <w:rFonts w:asciiTheme="minorHAnsi" w:hAnsiTheme="minorHAnsi" w:cstheme="minorHAnsi"/>
        </w:rPr>
        <w:t>and sign</w:t>
      </w:r>
      <w:r w:rsidR="00DA3976" w:rsidRPr="008277F7">
        <w:rPr>
          <w:rFonts w:asciiTheme="minorHAnsi" w:hAnsiTheme="minorHAnsi" w:cstheme="minorHAnsi"/>
        </w:rPr>
        <w:t>s</w:t>
      </w:r>
      <w:r w:rsidRPr="008277F7">
        <w:rPr>
          <w:rFonts w:asciiTheme="minorHAnsi" w:hAnsiTheme="minorHAnsi" w:cstheme="minorHAnsi"/>
        </w:rPr>
        <w:t xml:space="preserve"> </w:t>
      </w:r>
      <w:r w:rsidR="008658A6">
        <w:rPr>
          <w:rFonts w:asciiTheme="minorHAnsi" w:hAnsiTheme="minorHAnsi" w:cstheme="minorHAnsi"/>
        </w:rPr>
        <w:t>Temporary Restricted Duty Assignment Employee Letter</w:t>
      </w:r>
      <w:r w:rsidR="00946AB4">
        <w:rPr>
          <w:rFonts w:asciiTheme="minorHAnsi" w:hAnsiTheme="minorHAnsi" w:cstheme="minorHAnsi"/>
        </w:rPr>
        <w:t>.</w:t>
      </w:r>
    </w:p>
    <w:p w14:paraId="3E2A2D34" w14:textId="767F853A" w:rsidR="002B37DC" w:rsidRPr="008277F7" w:rsidRDefault="0049399B" w:rsidP="00B21CBB">
      <w:pPr>
        <w:pStyle w:val="Default"/>
        <w:numPr>
          <w:ilvl w:val="0"/>
          <w:numId w:val="3"/>
        </w:numPr>
        <w:spacing w:after="200"/>
        <w:contextualSpacing/>
        <w:rPr>
          <w:rFonts w:asciiTheme="minorHAnsi" w:hAnsiTheme="minorHAnsi" w:cstheme="minorHAnsi"/>
          <w:b/>
        </w:rPr>
      </w:pPr>
      <w:r>
        <w:rPr>
          <w:rFonts w:asciiTheme="minorHAnsi" w:hAnsiTheme="minorHAnsi" w:cstheme="minorHAnsi"/>
        </w:rPr>
        <w:t>Adheres to the temporary</w:t>
      </w:r>
      <w:r w:rsidRPr="008277F7">
        <w:rPr>
          <w:rFonts w:asciiTheme="minorHAnsi" w:hAnsiTheme="minorHAnsi" w:cstheme="minorHAnsi"/>
        </w:rPr>
        <w:t xml:space="preserve"> work restrictions as prescribed by </w:t>
      </w:r>
      <w:r w:rsidR="00A1496E" w:rsidRPr="008277F7">
        <w:rPr>
          <w:rFonts w:asciiTheme="minorHAnsi" w:hAnsiTheme="minorHAnsi" w:cstheme="minorHAnsi"/>
        </w:rPr>
        <w:t xml:space="preserve">designated </w:t>
      </w:r>
      <w:r>
        <w:rPr>
          <w:rFonts w:asciiTheme="minorHAnsi" w:hAnsiTheme="minorHAnsi" w:cstheme="minorHAnsi"/>
        </w:rPr>
        <w:t>health care</w:t>
      </w:r>
      <w:r w:rsidR="00A1496E" w:rsidRPr="008277F7">
        <w:rPr>
          <w:rFonts w:asciiTheme="minorHAnsi" w:hAnsiTheme="minorHAnsi" w:cstheme="minorHAnsi"/>
        </w:rPr>
        <w:t xml:space="preserve"> provider</w:t>
      </w:r>
      <w:r w:rsidRPr="008277F7">
        <w:rPr>
          <w:rFonts w:asciiTheme="minorHAnsi" w:hAnsiTheme="minorHAnsi" w:cstheme="minorHAnsi"/>
        </w:rPr>
        <w:t xml:space="preserve"> </w:t>
      </w:r>
      <w:r>
        <w:rPr>
          <w:rFonts w:asciiTheme="minorHAnsi" w:hAnsiTheme="minorHAnsi" w:cstheme="minorHAnsi"/>
        </w:rPr>
        <w:t>both at work and elsewhere as described by the health care provider.</w:t>
      </w:r>
    </w:p>
    <w:p w14:paraId="07FD791C" w14:textId="315D2280" w:rsidR="002B37DC" w:rsidRPr="008277F7" w:rsidRDefault="0049399B" w:rsidP="00B21CBB">
      <w:pPr>
        <w:pStyle w:val="Default"/>
        <w:numPr>
          <w:ilvl w:val="0"/>
          <w:numId w:val="3"/>
        </w:numPr>
        <w:spacing w:after="200"/>
        <w:contextualSpacing/>
        <w:rPr>
          <w:rFonts w:asciiTheme="minorHAnsi" w:hAnsiTheme="minorHAnsi" w:cstheme="minorHAnsi"/>
          <w:b/>
        </w:rPr>
      </w:pPr>
      <w:r w:rsidRPr="008277F7">
        <w:rPr>
          <w:rFonts w:asciiTheme="minorHAnsi" w:hAnsiTheme="minorHAnsi" w:cstheme="minorHAnsi"/>
        </w:rPr>
        <w:t>Report</w:t>
      </w:r>
      <w:r w:rsidR="00DA3976" w:rsidRPr="008277F7">
        <w:rPr>
          <w:rFonts w:asciiTheme="minorHAnsi" w:hAnsiTheme="minorHAnsi" w:cstheme="minorHAnsi"/>
        </w:rPr>
        <w:t>s</w:t>
      </w:r>
      <w:r w:rsidRPr="008277F7">
        <w:rPr>
          <w:rFonts w:asciiTheme="minorHAnsi" w:hAnsiTheme="minorHAnsi" w:cstheme="minorHAnsi"/>
        </w:rPr>
        <w:t xml:space="preserve"> immediately to supervisor any </w:t>
      </w:r>
      <w:r w:rsidR="00946AB4">
        <w:rPr>
          <w:rFonts w:asciiTheme="minorHAnsi" w:hAnsiTheme="minorHAnsi" w:cstheme="minorHAnsi"/>
        </w:rPr>
        <w:t xml:space="preserve">temporary </w:t>
      </w:r>
      <w:r w:rsidRPr="008277F7">
        <w:rPr>
          <w:rFonts w:asciiTheme="minorHAnsi" w:hAnsiTheme="minorHAnsi" w:cstheme="minorHAnsi"/>
        </w:rPr>
        <w:t xml:space="preserve">work duties or </w:t>
      </w:r>
      <w:r w:rsidR="00946AB4">
        <w:rPr>
          <w:rFonts w:asciiTheme="minorHAnsi" w:hAnsiTheme="minorHAnsi" w:cstheme="minorHAnsi"/>
        </w:rPr>
        <w:t xml:space="preserve">work-related </w:t>
      </w:r>
      <w:r w:rsidRPr="008277F7">
        <w:rPr>
          <w:rFonts w:asciiTheme="minorHAnsi" w:hAnsiTheme="minorHAnsi" w:cstheme="minorHAnsi"/>
        </w:rPr>
        <w:t>activities that exceed work restrictions</w:t>
      </w:r>
      <w:r w:rsidR="00946AB4">
        <w:rPr>
          <w:rFonts w:asciiTheme="minorHAnsi" w:hAnsiTheme="minorHAnsi" w:cstheme="minorHAnsi"/>
        </w:rPr>
        <w:t>, cause discomfort, or makes medical condition worse.</w:t>
      </w:r>
    </w:p>
    <w:p w14:paraId="203B7404" w14:textId="33033184" w:rsidR="00A1496E" w:rsidRPr="008277F7" w:rsidRDefault="0049399B" w:rsidP="00B21CBB">
      <w:pPr>
        <w:pStyle w:val="Default"/>
        <w:numPr>
          <w:ilvl w:val="0"/>
          <w:numId w:val="3"/>
        </w:numPr>
        <w:spacing w:after="200"/>
        <w:contextualSpacing/>
        <w:rPr>
          <w:rFonts w:asciiTheme="minorHAnsi" w:hAnsiTheme="minorHAnsi" w:cstheme="minorHAnsi"/>
          <w:b/>
        </w:rPr>
      </w:pPr>
      <w:r w:rsidRPr="008277F7">
        <w:rPr>
          <w:rFonts w:asciiTheme="minorHAnsi" w:hAnsiTheme="minorHAnsi" w:cstheme="minorHAnsi"/>
        </w:rPr>
        <w:t>Inform</w:t>
      </w:r>
      <w:r w:rsidR="00DA3976" w:rsidRPr="008277F7">
        <w:rPr>
          <w:rFonts w:asciiTheme="minorHAnsi" w:hAnsiTheme="minorHAnsi" w:cstheme="minorHAnsi"/>
        </w:rPr>
        <w:t>s</w:t>
      </w:r>
      <w:r w:rsidRPr="008277F7">
        <w:rPr>
          <w:rFonts w:asciiTheme="minorHAnsi" w:hAnsiTheme="minorHAnsi" w:cstheme="minorHAnsi"/>
        </w:rPr>
        <w:t xml:space="preserve"> supervisor in advance of medical appointments, schedule any medical appointments dur</w:t>
      </w:r>
      <w:r w:rsidR="00811BF0" w:rsidRPr="008277F7">
        <w:rPr>
          <w:rFonts w:asciiTheme="minorHAnsi" w:hAnsiTheme="minorHAnsi" w:cstheme="minorHAnsi"/>
        </w:rPr>
        <w:t>ing non-work time, if possible</w:t>
      </w:r>
      <w:r w:rsidR="00946AB4">
        <w:rPr>
          <w:rFonts w:asciiTheme="minorHAnsi" w:hAnsiTheme="minorHAnsi" w:cstheme="minorHAnsi"/>
        </w:rPr>
        <w:t>.</w:t>
      </w:r>
    </w:p>
    <w:p w14:paraId="47309467" w14:textId="5512D2E4" w:rsidR="00947117" w:rsidRDefault="0049399B" w:rsidP="00B21CBB">
      <w:pPr>
        <w:pStyle w:val="Default"/>
        <w:numPr>
          <w:ilvl w:val="0"/>
          <w:numId w:val="3"/>
        </w:numPr>
        <w:spacing w:after="200"/>
        <w:contextualSpacing/>
        <w:rPr>
          <w:rFonts w:asciiTheme="minorHAnsi" w:hAnsiTheme="minorHAnsi" w:cstheme="minorHAnsi"/>
        </w:rPr>
      </w:pPr>
      <w:r w:rsidRPr="008277F7">
        <w:rPr>
          <w:rFonts w:asciiTheme="minorHAnsi" w:hAnsiTheme="minorHAnsi" w:cstheme="minorHAnsi"/>
        </w:rPr>
        <w:t>Update</w:t>
      </w:r>
      <w:r w:rsidR="00DA3976" w:rsidRPr="008277F7">
        <w:rPr>
          <w:rFonts w:asciiTheme="minorHAnsi" w:hAnsiTheme="minorHAnsi" w:cstheme="minorHAnsi"/>
        </w:rPr>
        <w:t>s</w:t>
      </w:r>
      <w:r w:rsidRPr="008277F7">
        <w:rPr>
          <w:rFonts w:asciiTheme="minorHAnsi" w:hAnsiTheme="minorHAnsi" w:cstheme="minorHAnsi"/>
        </w:rPr>
        <w:t xml:space="preserve"> supervisor with current </w:t>
      </w:r>
      <w:r w:rsidR="00946AB4">
        <w:rPr>
          <w:rFonts w:asciiTheme="minorHAnsi" w:hAnsiTheme="minorHAnsi" w:cstheme="minorHAnsi"/>
        </w:rPr>
        <w:t>w</w:t>
      </w:r>
      <w:r w:rsidRPr="008277F7">
        <w:rPr>
          <w:rFonts w:asciiTheme="minorHAnsi" w:hAnsiTheme="minorHAnsi" w:cstheme="minorHAnsi"/>
        </w:rPr>
        <w:t xml:space="preserve">ork </w:t>
      </w:r>
      <w:r w:rsidR="00946AB4">
        <w:rPr>
          <w:rFonts w:asciiTheme="minorHAnsi" w:hAnsiTheme="minorHAnsi" w:cstheme="minorHAnsi"/>
        </w:rPr>
        <w:t xml:space="preserve">restrictions form </w:t>
      </w:r>
      <w:r w:rsidRPr="008277F7">
        <w:rPr>
          <w:rFonts w:asciiTheme="minorHAnsi" w:hAnsiTheme="minorHAnsi" w:cstheme="minorHAnsi"/>
        </w:rPr>
        <w:t xml:space="preserve">or </w:t>
      </w:r>
      <w:r w:rsidR="00704D35" w:rsidRPr="008277F7">
        <w:rPr>
          <w:rFonts w:asciiTheme="minorHAnsi" w:hAnsiTheme="minorHAnsi" w:cstheme="minorHAnsi"/>
        </w:rPr>
        <w:t>update</w:t>
      </w:r>
      <w:r w:rsidR="00811BF0" w:rsidRPr="008277F7">
        <w:rPr>
          <w:rFonts w:asciiTheme="minorHAnsi" w:hAnsiTheme="minorHAnsi" w:cstheme="minorHAnsi"/>
        </w:rPr>
        <w:t>d</w:t>
      </w:r>
      <w:r w:rsidR="00704D35" w:rsidRPr="008277F7">
        <w:rPr>
          <w:rFonts w:asciiTheme="minorHAnsi" w:hAnsiTheme="minorHAnsi" w:cstheme="minorHAnsi"/>
        </w:rPr>
        <w:t xml:space="preserve"> </w:t>
      </w:r>
      <w:r>
        <w:rPr>
          <w:rFonts w:asciiTheme="minorHAnsi" w:hAnsiTheme="minorHAnsi" w:cstheme="minorHAnsi"/>
        </w:rPr>
        <w:t xml:space="preserve">medical </w:t>
      </w:r>
      <w:r w:rsidR="00704D35" w:rsidRPr="008277F7">
        <w:rPr>
          <w:rFonts w:asciiTheme="minorHAnsi" w:hAnsiTheme="minorHAnsi" w:cstheme="minorHAnsi"/>
        </w:rPr>
        <w:t>certification from designated</w:t>
      </w:r>
      <w:r w:rsidR="00946AB4">
        <w:rPr>
          <w:rFonts w:asciiTheme="minorHAnsi" w:hAnsiTheme="minorHAnsi" w:cstheme="minorHAnsi"/>
        </w:rPr>
        <w:t xml:space="preserve"> health care</w:t>
      </w:r>
      <w:r w:rsidR="00704D35" w:rsidRPr="008277F7">
        <w:rPr>
          <w:rFonts w:asciiTheme="minorHAnsi" w:hAnsiTheme="minorHAnsi" w:cstheme="minorHAnsi"/>
        </w:rPr>
        <w:t xml:space="preserve"> pr</w:t>
      </w:r>
      <w:r w:rsidR="00811BF0" w:rsidRPr="008277F7">
        <w:rPr>
          <w:rFonts w:asciiTheme="minorHAnsi" w:hAnsiTheme="minorHAnsi" w:cstheme="minorHAnsi"/>
        </w:rPr>
        <w:t>ovider after every appointment</w:t>
      </w:r>
      <w:r w:rsidR="00946AB4">
        <w:rPr>
          <w:rFonts w:asciiTheme="minorHAnsi" w:hAnsiTheme="minorHAnsi" w:cstheme="minorHAnsi"/>
        </w:rPr>
        <w:t>.</w:t>
      </w:r>
      <w:r>
        <w:rPr>
          <w:rFonts w:asciiTheme="minorHAnsi" w:hAnsiTheme="minorHAnsi" w:cstheme="minorHAnsi"/>
        </w:rPr>
        <w:t xml:space="preserve"> Indicate in writing on the Temporary Restricted Duty Assignment Employee Letter if they intend to refuse a light duty assignment.  </w:t>
      </w:r>
    </w:p>
    <w:p w14:paraId="04B32ACF" w14:textId="3FA70D2E" w:rsidR="00427810" w:rsidRDefault="0049399B" w:rsidP="00427810">
      <w:pPr>
        <w:pStyle w:val="Default"/>
        <w:numPr>
          <w:ilvl w:val="0"/>
          <w:numId w:val="3"/>
        </w:numPr>
        <w:spacing w:after="200"/>
        <w:contextualSpacing/>
        <w:rPr>
          <w:rFonts w:asciiTheme="minorHAnsi" w:hAnsiTheme="minorHAnsi" w:cstheme="minorHAnsi"/>
        </w:rPr>
      </w:pPr>
      <w:r>
        <w:rPr>
          <w:rFonts w:asciiTheme="minorHAnsi" w:hAnsiTheme="minorHAnsi" w:cstheme="minorHAnsi"/>
        </w:rPr>
        <w:t xml:space="preserve">If eligible to take Family and Medical Leave (FMLA) during a period where suitable temporary duty is offered, inform employer immediately of intention to do so. </w:t>
      </w:r>
    </w:p>
    <w:p w14:paraId="74A53E62" w14:textId="314DD53A" w:rsidR="00277E3F" w:rsidRPr="00CE6AA5" w:rsidRDefault="0049399B" w:rsidP="008A7EDF">
      <w:pPr>
        <w:pStyle w:val="Default"/>
        <w:numPr>
          <w:ilvl w:val="0"/>
          <w:numId w:val="5"/>
        </w:numPr>
        <w:spacing w:after="200"/>
        <w:contextualSpacing/>
        <w:rPr>
          <w:rFonts w:cstheme="minorHAnsi"/>
        </w:rPr>
      </w:pPr>
      <w:r w:rsidRPr="008A7EDF">
        <w:rPr>
          <w:rFonts w:cstheme="minorHAnsi"/>
          <w:b/>
          <w:bCs/>
          <w:u w:val="single"/>
        </w:rPr>
        <w:t>Refusal of the temporary restricted duty assignment may have an adverse effect on workers’ compensation benefits.</w:t>
      </w:r>
    </w:p>
    <w:p w14:paraId="3234158A" w14:textId="77777777" w:rsidR="00510883" w:rsidRPr="00755700" w:rsidRDefault="00510883" w:rsidP="00277E3F">
      <w:pPr>
        <w:pStyle w:val="Default"/>
        <w:spacing w:after="200"/>
        <w:contextualSpacing/>
        <w:rPr>
          <w:rFonts w:asciiTheme="minorHAnsi" w:hAnsiTheme="minorHAnsi" w:cstheme="minorHAnsi"/>
          <w:b/>
          <w:bCs/>
          <w:color w:val="auto"/>
        </w:rPr>
      </w:pPr>
    </w:p>
    <w:p w14:paraId="17A50F9B" w14:textId="262171FE" w:rsidR="00510883" w:rsidRPr="00755700" w:rsidRDefault="0049399B" w:rsidP="00277E3F">
      <w:pPr>
        <w:pStyle w:val="Default"/>
        <w:spacing w:after="200"/>
        <w:contextualSpacing/>
        <w:rPr>
          <w:rFonts w:asciiTheme="minorHAnsi" w:hAnsiTheme="minorHAnsi" w:cstheme="minorHAnsi"/>
          <w:color w:val="auto"/>
        </w:rPr>
      </w:pPr>
      <w:r w:rsidRPr="00755700">
        <w:rPr>
          <w:rFonts w:asciiTheme="minorHAnsi" w:hAnsiTheme="minorHAnsi" w:cstheme="minorHAnsi"/>
        </w:rPr>
        <w:t>No permanent light duty/modified positions will be created or maintained.</w:t>
      </w:r>
    </w:p>
    <w:p w14:paraId="65AE9CD7" w14:textId="185C5A91" w:rsidR="00CE6AA5" w:rsidRDefault="0049399B" w:rsidP="00CE6AA5">
      <w:pPr>
        <w:spacing w:line="240" w:lineRule="auto"/>
        <w:contextualSpacing/>
        <w:rPr>
          <w:rFonts w:cstheme="minorHAnsi"/>
          <w:sz w:val="24"/>
          <w:szCs w:val="24"/>
        </w:rPr>
      </w:pPr>
      <w:r w:rsidRPr="00755700">
        <w:rPr>
          <w:rFonts w:cstheme="minorHAnsi"/>
          <w:sz w:val="24"/>
          <w:szCs w:val="24"/>
        </w:rPr>
        <w:t>If, at the end of the temporary restricted duty assignment, the employee is able to perform all job functions, including the essential functions of</w:t>
      </w:r>
      <w:r>
        <w:rPr>
          <w:rFonts w:cstheme="minorHAnsi"/>
          <w:sz w:val="24"/>
          <w:szCs w:val="24"/>
        </w:rPr>
        <w:t xml:space="preserve"> their position </w:t>
      </w:r>
      <w:r w:rsidRPr="00337AFA">
        <w:rPr>
          <w:rFonts w:cstheme="minorHAnsi"/>
          <w:sz w:val="24"/>
          <w:szCs w:val="24"/>
        </w:rPr>
        <w:t xml:space="preserve">without reasonable accommodations, then the employee may return to his/her regular position.  </w:t>
      </w:r>
    </w:p>
    <w:p w14:paraId="5F05AA9F" w14:textId="77777777" w:rsidR="00277E3F" w:rsidRDefault="00277E3F" w:rsidP="00B21CBB">
      <w:pPr>
        <w:spacing w:line="240" w:lineRule="auto"/>
        <w:contextualSpacing/>
        <w:rPr>
          <w:rFonts w:cstheme="minorHAnsi"/>
          <w:sz w:val="24"/>
          <w:szCs w:val="24"/>
        </w:rPr>
      </w:pPr>
    </w:p>
    <w:p w14:paraId="18BB3985" w14:textId="684E4CDB" w:rsidR="00755700" w:rsidRDefault="0049399B" w:rsidP="00B21CBB">
      <w:pPr>
        <w:spacing w:line="240" w:lineRule="auto"/>
        <w:contextualSpacing/>
        <w:rPr>
          <w:rFonts w:cstheme="minorHAnsi"/>
          <w:sz w:val="24"/>
          <w:szCs w:val="24"/>
        </w:rPr>
      </w:pPr>
      <w:r w:rsidRPr="008277F7">
        <w:rPr>
          <w:rFonts w:cstheme="minorHAnsi"/>
          <w:sz w:val="24"/>
          <w:szCs w:val="24"/>
        </w:rPr>
        <w:t xml:space="preserve">If, at the end of the temporary </w:t>
      </w:r>
      <w:r w:rsidR="00277E3F">
        <w:rPr>
          <w:rFonts w:cstheme="minorHAnsi"/>
          <w:sz w:val="24"/>
          <w:szCs w:val="24"/>
        </w:rPr>
        <w:t>restricted</w:t>
      </w:r>
      <w:r w:rsidR="00FC16DD" w:rsidRPr="008277F7">
        <w:rPr>
          <w:rFonts w:cstheme="minorHAnsi"/>
          <w:sz w:val="24"/>
          <w:szCs w:val="24"/>
        </w:rPr>
        <w:t xml:space="preserve"> duty assignment, </w:t>
      </w:r>
      <w:r w:rsidR="00277E3F">
        <w:rPr>
          <w:rFonts w:cstheme="minorHAnsi"/>
          <w:sz w:val="24"/>
          <w:szCs w:val="24"/>
        </w:rPr>
        <w:t xml:space="preserve">a health care provider certifies that </w:t>
      </w:r>
      <w:r w:rsidR="00FC16DD" w:rsidRPr="008277F7">
        <w:rPr>
          <w:rFonts w:cstheme="minorHAnsi"/>
          <w:sz w:val="24"/>
          <w:szCs w:val="24"/>
        </w:rPr>
        <w:t>the employee i</w:t>
      </w:r>
      <w:r w:rsidRPr="008277F7">
        <w:rPr>
          <w:rFonts w:cstheme="minorHAnsi"/>
          <w:sz w:val="24"/>
          <w:szCs w:val="24"/>
        </w:rPr>
        <w:t>s not able to perform his/her regular job duties</w:t>
      </w:r>
      <w:r w:rsidR="00DA3976" w:rsidRPr="008277F7">
        <w:rPr>
          <w:rFonts w:cstheme="minorHAnsi"/>
          <w:sz w:val="24"/>
          <w:szCs w:val="24"/>
        </w:rPr>
        <w:t xml:space="preserve"> </w:t>
      </w:r>
      <w:r w:rsidR="001C1A9D">
        <w:rPr>
          <w:rFonts w:cstheme="minorHAnsi"/>
          <w:sz w:val="24"/>
          <w:szCs w:val="24"/>
        </w:rPr>
        <w:t xml:space="preserve">on a permanent basis </w:t>
      </w:r>
      <w:r w:rsidR="00CE6AA5">
        <w:rPr>
          <w:rFonts w:cstheme="minorHAnsi"/>
          <w:sz w:val="24"/>
          <w:szCs w:val="24"/>
        </w:rPr>
        <w:t xml:space="preserve">and may </w:t>
      </w:r>
      <w:r w:rsidR="00CE6AA5">
        <w:rPr>
          <w:rFonts w:cstheme="minorHAnsi"/>
          <w:sz w:val="24"/>
          <w:szCs w:val="24"/>
        </w:rPr>
        <w:lastRenderedPageBreak/>
        <w:t xml:space="preserve">require a </w:t>
      </w:r>
      <w:r w:rsidR="00DA3976" w:rsidRPr="008277F7">
        <w:rPr>
          <w:rFonts w:cstheme="minorHAnsi"/>
          <w:sz w:val="24"/>
          <w:szCs w:val="24"/>
        </w:rPr>
        <w:t>reasonable accommodation</w:t>
      </w:r>
      <w:r w:rsidRPr="008277F7">
        <w:rPr>
          <w:rFonts w:cstheme="minorHAnsi"/>
          <w:sz w:val="24"/>
          <w:szCs w:val="24"/>
        </w:rPr>
        <w:t xml:space="preserve">, the [Member] will review the employee’s medical </w:t>
      </w:r>
      <w:r w:rsidR="003C689D">
        <w:rPr>
          <w:rFonts w:cstheme="minorHAnsi"/>
          <w:sz w:val="24"/>
          <w:szCs w:val="24"/>
        </w:rPr>
        <w:t>documentation</w:t>
      </w:r>
      <w:r w:rsidRPr="008277F7">
        <w:rPr>
          <w:rFonts w:cstheme="minorHAnsi"/>
          <w:sz w:val="24"/>
          <w:szCs w:val="24"/>
        </w:rPr>
        <w:t xml:space="preserve"> and determine whether the individual is</w:t>
      </w:r>
      <w:r w:rsidR="00B012D3" w:rsidRPr="008277F7">
        <w:rPr>
          <w:rFonts w:cstheme="minorHAnsi"/>
          <w:sz w:val="24"/>
          <w:szCs w:val="24"/>
        </w:rPr>
        <w:t xml:space="preserve"> a</w:t>
      </w:r>
      <w:r w:rsidRPr="008277F7">
        <w:rPr>
          <w:rFonts w:cstheme="minorHAnsi"/>
          <w:sz w:val="24"/>
          <w:szCs w:val="24"/>
        </w:rPr>
        <w:t xml:space="preserve"> qualified individual with a disability</w:t>
      </w:r>
      <w:r w:rsidR="00F611A6">
        <w:rPr>
          <w:rFonts w:cstheme="minorHAnsi"/>
          <w:sz w:val="24"/>
          <w:szCs w:val="24"/>
        </w:rPr>
        <w:t xml:space="preserve">.  If the employee is determined to be a qualified individual with a disability, [Member] will </w:t>
      </w:r>
      <w:r w:rsidR="00CE6AA5">
        <w:rPr>
          <w:rFonts w:cstheme="minorHAnsi"/>
          <w:sz w:val="24"/>
          <w:szCs w:val="24"/>
        </w:rPr>
        <w:t xml:space="preserve">engage in the interactive process to determine </w:t>
      </w:r>
      <w:r w:rsidRPr="008277F7">
        <w:rPr>
          <w:rFonts w:cstheme="minorHAnsi"/>
          <w:sz w:val="24"/>
          <w:szCs w:val="24"/>
        </w:rPr>
        <w:t>whether the employee’s work restriction</w:t>
      </w:r>
      <w:r>
        <w:rPr>
          <w:rFonts w:cstheme="minorHAnsi"/>
          <w:sz w:val="24"/>
          <w:szCs w:val="24"/>
        </w:rPr>
        <w:t>(s)</w:t>
      </w:r>
      <w:r w:rsidRPr="008277F7">
        <w:rPr>
          <w:rFonts w:cstheme="minorHAnsi"/>
          <w:sz w:val="24"/>
          <w:szCs w:val="24"/>
        </w:rPr>
        <w:t xml:space="preserve"> can be reasonably accommodated to allow the employee to return to work</w:t>
      </w:r>
      <w:r w:rsidR="00B05A33" w:rsidRPr="008277F7">
        <w:rPr>
          <w:rFonts w:cstheme="minorHAnsi"/>
          <w:sz w:val="24"/>
          <w:szCs w:val="24"/>
        </w:rPr>
        <w:t xml:space="preserve"> in s</w:t>
      </w:r>
      <w:r w:rsidR="005B226E" w:rsidRPr="008277F7">
        <w:rPr>
          <w:rFonts w:cstheme="minorHAnsi"/>
          <w:sz w:val="24"/>
          <w:szCs w:val="24"/>
        </w:rPr>
        <w:t>o</w:t>
      </w:r>
      <w:r w:rsidR="00B05A33" w:rsidRPr="008277F7">
        <w:rPr>
          <w:rFonts w:cstheme="minorHAnsi"/>
          <w:sz w:val="24"/>
          <w:szCs w:val="24"/>
        </w:rPr>
        <w:t xml:space="preserve">me </w:t>
      </w:r>
      <w:r w:rsidR="00BB48DF" w:rsidRPr="008277F7">
        <w:rPr>
          <w:rFonts w:cstheme="minorHAnsi"/>
          <w:sz w:val="24"/>
          <w:szCs w:val="24"/>
        </w:rPr>
        <w:t>capacity</w:t>
      </w:r>
      <w:r>
        <w:rPr>
          <w:rFonts w:cstheme="minorHAnsi"/>
          <w:sz w:val="24"/>
          <w:szCs w:val="24"/>
        </w:rPr>
        <w:t xml:space="preserve"> (including via a reasonable amount of leave), without causing undue hardship or constituting a direct threat to the health and safety of the employee or others</w:t>
      </w:r>
      <w:r w:rsidRPr="008277F7">
        <w:rPr>
          <w:rFonts w:cstheme="minorHAnsi"/>
          <w:sz w:val="24"/>
          <w:szCs w:val="24"/>
        </w:rPr>
        <w:t xml:space="preserve">. </w:t>
      </w:r>
    </w:p>
    <w:p w14:paraId="0CC338B7" w14:textId="77777777" w:rsidR="00755700" w:rsidRDefault="00755700" w:rsidP="00B21CBB">
      <w:pPr>
        <w:spacing w:line="240" w:lineRule="auto"/>
        <w:contextualSpacing/>
        <w:rPr>
          <w:rFonts w:cstheme="minorHAnsi"/>
          <w:sz w:val="24"/>
          <w:szCs w:val="24"/>
        </w:rPr>
      </w:pPr>
    </w:p>
    <w:p w14:paraId="490967EF" w14:textId="1777E132" w:rsidR="0010558F" w:rsidRPr="00A30623" w:rsidRDefault="0049399B" w:rsidP="00A30623">
      <w:pPr>
        <w:spacing w:line="240" w:lineRule="auto"/>
        <w:contextualSpacing/>
        <w:rPr>
          <w:rFonts w:cstheme="minorHAnsi"/>
          <w:sz w:val="24"/>
          <w:szCs w:val="24"/>
        </w:rPr>
      </w:pPr>
      <w:r w:rsidRPr="008277F7">
        <w:rPr>
          <w:rFonts w:cstheme="minorHAnsi"/>
          <w:sz w:val="24"/>
          <w:szCs w:val="24"/>
        </w:rPr>
        <w:t xml:space="preserve">If no reasonable accommodation is available to return the employee to </w:t>
      </w:r>
      <w:r w:rsidR="00BB48DF" w:rsidRPr="008277F7">
        <w:rPr>
          <w:rFonts w:cstheme="minorHAnsi"/>
          <w:sz w:val="24"/>
          <w:szCs w:val="24"/>
        </w:rPr>
        <w:t>the previous</w:t>
      </w:r>
      <w:r w:rsidR="00B05A33" w:rsidRPr="008277F7">
        <w:rPr>
          <w:rFonts w:cstheme="minorHAnsi"/>
          <w:sz w:val="24"/>
          <w:szCs w:val="24"/>
        </w:rPr>
        <w:t xml:space="preserve"> position</w:t>
      </w:r>
      <w:r w:rsidR="00BB48DF" w:rsidRPr="008277F7">
        <w:rPr>
          <w:rFonts w:cstheme="minorHAnsi"/>
          <w:sz w:val="24"/>
          <w:szCs w:val="24"/>
        </w:rPr>
        <w:t>, the</w:t>
      </w:r>
      <w:r w:rsidRPr="008277F7">
        <w:rPr>
          <w:rFonts w:cstheme="minorHAnsi"/>
          <w:sz w:val="24"/>
          <w:szCs w:val="24"/>
        </w:rPr>
        <w:t xml:space="preserve"> [Member] will then </w:t>
      </w:r>
      <w:r w:rsidR="00BC1175" w:rsidRPr="008277F7">
        <w:rPr>
          <w:rFonts w:cstheme="minorHAnsi"/>
          <w:sz w:val="24"/>
          <w:szCs w:val="24"/>
        </w:rPr>
        <w:t xml:space="preserve">consider </w:t>
      </w:r>
      <w:r w:rsidR="00755700">
        <w:rPr>
          <w:rFonts w:cstheme="minorHAnsi"/>
          <w:sz w:val="24"/>
          <w:szCs w:val="24"/>
        </w:rPr>
        <w:t xml:space="preserve">whether the employee is entitled to additional leave or if reassignment options are available, consistent with the employee’s qualifications and restrictions. If not, the [Member] will consider </w:t>
      </w:r>
      <w:r w:rsidR="00BB48DF" w:rsidRPr="008277F7">
        <w:rPr>
          <w:rFonts w:cstheme="minorHAnsi"/>
          <w:sz w:val="24"/>
          <w:szCs w:val="24"/>
        </w:rPr>
        <w:t>ending the employment</w:t>
      </w:r>
      <w:r w:rsidR="00755700">
        <w:rPr>
          <w:rFonts w:cstheme="minorHAnsi"/>
          <w:sz w:val="24"/>
          <w:szCs w:val="24"/>
        </w:rPr>
        <w:t>, consistent with applicable law</w:t>
      </w:r>
      <w:r w:rsidRPr="008277F7">
        <w:rPr>
          <w:rFonts w:cstheme="minorHAnsi"/>
          <w:sz w:val="24"/>
          <w:szCs w:val="24"/>
        </w:rPr>
        <w:t xml:space="preserve">. </w:t>
      </w:r>
    </w:p>
    <w:p w14:paraId="2BD5AE2C" w14:textId="3F878CA0" w:rsidR="0010558F" w:rsidRPr="0010558F" w:rsidRDefault="0010558F" w:rsidP="0010558F">
      <w:pPr>
        <w:tabs>
          <w:tab w:val="left" w:pos="7430"/>
        </w:tabs>
        <w:rPr>
          <w:rFonts w:ascii="Arial" w:hAnsi="Arial" w:cs="Arial"/>
          <w:sz w:val="16"/>
          <w:szCs w:val="24"/>
        </w:rPr>
      </w:pPr>
      <w:r>
        <w:rPr>
          <w:rFonts w:ascii="Arial" w:hAnsi="Arial" w:cs="Arial"/>
          <w:sz w:val="16"/>
          <w:szCs w:val="24"/>
        </w:rPr>
        <w:tab/>
      </w:r>
    </w:p>
    <w:sectPr w:rsidR="0010558F" w:rsidRPr="0010558F" w:rsidSect="001F0508">
      <w:headerReference w:type="default" r:id="rId11"/>
      <w:footerReference w:type="default" r:id="rId12"/>
      <w:pgSz w:w="12240" w:h="15840" w:code="1"/>
      <w:pgMar w:top="720" w:right="1440" w:bottom="720"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24256" w14:textId="77777777" w:rsidR="00220267" w:rsidRDefault="00220267">
      <w:pPr>
        <w:spacing w:after="0" w:line="240" w:lineRule="auto"/>
      </w:pPr>
      <w:r>
        <w:separator/>
      </w:r>
    </w:p>
  </w:endnote>
  <w:endnote w:type="continuationSeparator" w:id="0">
    <w:p w14:paraId="36ACF1BA" w14:textId="77777777" w:rsidR="00220267" w:rsidRDefault="002202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Futura LtCn BT">
    <w:altName w:val="Arial Narrow"/>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1968910"/>
      <w:docPartObj>
        <w:docPartGallery w:val="Page Numbers (Bottom of Page)"/>
        <w:docPartUnique/>
      </w:docPartObj>
    </w:sdtPr>
    <w:sdtContent>
      <w:sdt>
        <w:sdtPr>
          <w:id w:val="-1769616900"/>
          <w:docPartObj>
            <w:docPartGallery w:val="Page Numbers (Top of Page)"/>
            <w:docPartUnique/>
          </w:docPartObj>
        </w:sdtPr>
        <w:sdtContent>
          <w:p w14:paraId="085E0416" w14:textId="4403F17E" w:rsidR="00D44AC2" w:rsidRDefault="00D44AC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DEBADAF" w14:textId="5877D61D" w:rsidR="004C26C9" w:rsidRPr="00643436" w:rsidRDefault="004C26C9" w:rsidP="00643436">
    <w:pPr>
      <w:pStyle w:val="Footer"/>
      <w:jc w:val="right"/>
      <w:rPr>
        <w:rFonts w:ascii="Futura LtCn BT" w:hAnsi="Futura LtCn B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1E669" w14:textId="77777777" w:rsidR="00220267" w:rsidRDefault="00220267">
      <w:pPr>
        <w:spacing w:after="0" w:line="240" w:lineRule="auto"/>
      </w:pPr>
      <w:r>
        <w:separator/>
      </w:r>
    </w:p>
  </w:footnote>
  <w:footnote w:type="continuationSeparator" w:id="0">
    <w:p w14:paraId="1716EC22" w14:textId="77777777" w:rsidR="00220267" w:rsidRDefault="002202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54440" w14:textId="4F5B42B7" w:rsidR="00417B1F" w:rsidRDefault="00417B1F">
    <w:pPr>
      <w:pStyle w:val="Header"/>
    </w:pPr>
    <w:r>
      <w:rPr>
        <w:rFonts w:ascii="Arial" w:hAnsi="Arial" w:cs="Arial"/>
        <w:color w:val="222222"/>
        <w:shd w:val="clear" w:color="auto" w:fill="FFFFFF"/>
      </w:rPr>
      <w:t>The below information is for informational purposes only. </w:t>
    </w:r>
    <w:r>
      <w:rPr>
        <w:rFonts w:ascii="Arial" w:hAnsi="Arial" w:cs="Arial"/>
        <w:b/>
        <w:bCs/>
        <w:color w:val="222222"/>
        <w:shd w:val="clear" w:color="auto" w:fill="FFFFFF"/>
      </w:rPr>
      <w:t>It does not constitute legal advice, nor does IMWCA make any promises, guarantees, or representations regarding legal compliance or the appropriate policies and procedures for your individual organization.</w:t>
    </w:r>
    <w:r>
      <w:rPr>
        <w:rFonts w:ascii="Arial" w:hAnsi="Arial" w:cs="Arial"/>
        <w:color w:val="222222"/>
        <w:shd w:val="clear" w:color="auto" w:fill="FFFFFF"/>
      </w:rPr>
      <w:t>  If you are using this document or implementing a similar policy for your organization, review the contents with your attorney.</w:t>
    </w:r>
  </w:p>
  <w:p w14:paraId="585C1E9A" w14:textId="77777777" w:rsidR="00417B1F" w:rsidRDefault="00417B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3F5103"/>
    <w:multiLevelType w:val="hybridMultilevel"/>
    <w:tmpl w:val="69F42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F30A27"/>
    <w:multiLevelType w:val="hybridMultilevel"/>
    <w:tmpl w:val="6096DE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C8B40A3"/>
    <w:multiLevelType w:val="hybridMultilevel"/>
    <w:tmpl w:val="F51CF708"/>
    <w:lvl w:ilvl="0" w:tplc="E3D29A96">
      <w:start w:val="1"/>
      <w:numFmt w:val="bullet"/>
      <w:lvlText w:val=""/>
      <w:lvlJc w:val="left"/>
      <w:pPr>
        <w:ind w:left="720" w:hanging="360"/>
      </w:pPr>
      <w:rPr>
        <w:rFonts w:ascii="Symbol" w:hAnsi="Symbol" w:hint="default"/>
      </w:rPr>
    </w:lvl>
    <w:lvl w:ilvl="1" w:tplc="F3106AE2" w:tentative="1">
      <w:start w:val="1"/>
      <w:numFmt w:val="bullet"/>
      <w:lvlText w:val="o"/>
      <w:lvlJc w:val="left"/>
      <w:pPr>
        <w:ind w:left="1440" w:hanging="360"/>
      </w:pPr>
      <w:rPr>
        <w:rFonts w:ascii="Courier New" w:hAnsi="Courier New" w:cs="Courier New" w:hint="default"/>
      </w:rPr>
    </w:lvl>
    <w:lvl w:ilvl="2" w:tplc="FA1C9B94" w:tentative="1">
      <w:start w:val="1"/>
      <w:numFmt w:val="bullet"/>
      <w:lvlText w:val=""/>
      <w:lvlJc w:val="left"/>
      <w:pPr>
        <w:ind w:left="2160" w:hanging="360"/>
      </w:pPr>
      <w:rPr>
        <w:rFonts w:ascii="Wingdings" w:hAnsi="Wingdings" w:hint="default"/>
      </w:rPr>
    </w:lvl>
    <w:lvl w:ilvl="3" w:tplc="1DF22DD2" w:tentative="1">
      <w:start w:val="1"/>
      <w:numFmt w:val="bullet"/>
      <w:lvlText w:val=""/>
      <w:lvlJc w:val="left"/>
      <w:pPr>
        <w:ind w:left="2880" w:hanging="360"/>
      </w:pPr>
      <w:rPr>
        <w:rFonts w:ascii="Symbol" w:hAnsi="Symbol" w:hint="default"/>
      </w:rPr>
    </w:lvl>
    <w:lvl w:ilvl="4" w:tplc="39E0BF82" w:tentative="1">
      <w:start w:val="1"/>
      <w:numFmt w:val="bullet"/>
      <w:lvlText w:val="o"/>
      <w:lvlJc w:val="left"/>
      <w:pPr>
        <w:ind w:left="3600" w:hanging="360"/>
      </w:pPr>
      <w:rPr>
        <w:rFonts w:ascii="Courier New" w:hAnsi="Courier New" w:cs="Courier New" w:hint="default"/>
      </w:rPr>
    </w:lvl>
    <w:lvl w:ilvl="5" w:tplc="5EFC5A9C" w:tentative="1">
      <w:start w:val="1"/>
      <w:numFmt w:val="bullet"/>
      <w:lvlText w:val=""/>
      <w:lvlJc w:val="left"/>
      <w:pPr>
        <w:ind w:left="4320" w:hanging="360"/>
      </w:pPr>
      <w:rPr>
        <w:rFonts w:ascii="Wingdings" w:hAnsi="Wingdings" w:hint="default"/>
      </w:rPr>
    </w:lvl>
    <w:lvl w:ilvl="6" w:tplc="7C926EC6" w:tentative="1">
      <w:start w:val="1"/>
      <w:numFmt w:val="bullet"/>
      <w:lvlText w:val=""/>
      <w:lvlJc w:val="left"/>
      <w:pPr>
        <w:ind w:left="5040" w:hanging="360"/>
      </w:pPr>
      <w:rPr>
        <w:rFonts w:ascii="Symbol" w:hAnsi="Symbol" w:hint="default"/>
      </w:rPr>
    </w:lvl>
    <w:lvl w:ilvl="7" w:tplc="3CB8B0BA" w:tentative="1">
      <w:start w:val="1"/>
      <w:numFmt w:val="bullet"/>
      <w:lvlText w:val="o"/>
      <w:lvlJc w:val="left"/>
      <w:pPr>
        <w:ind w:left="5760" w:hanging="360"/>
      </w:pPr>
      <w:rPr>
        <w:rFonts w:ascii="Courier New" w:hAnsi="Courier New" w:cs="Courier New" w:hint="default"/>
      </w:rPr>
    </w:lvl>
    <w:lvl w:ilvl="8" w:tplc="47AAA9F4" w:tentative="1">
      <w:start w:val="1"/>
      <w:numFmt w:val="bullet"/>
      <w:lvlText w:val=""/>
      <w:lvlJc w:val="left"/>
      <w:pPr>
        <w:ind w:left="6480" w:hanging="360"/>
      </w:pPr>
      <w:rPr>
        <w:rFonts w:ascii="Wingdings" w:hAnsi="Wingdings" w:hint="default"/>
      </w:rPr>
    </w:lvl>
  </w:abstractNum>
  <w:abstractNum w:abstractNumId="3" w15:restartNumberingAfterBreak="0">
    <w:nsid w:val="564E334C"/>
    <w:multiLevelType w:val="hybridMultilevel"/>
    <w:tmpl w:val="71DEAC5C"/>
    <w:lvl w:ilvl="0" w:tplc="302C598A">
      <w:start w:val="1"/>
      <w:numFmt w:val="bullet"/>
      <w:lvlText w:val=""/>
      <w:lvlJc w:val="left"/>
      <w:pPr>
        <w:ind w:left="720" w:hanging="360"/>
      </w:pPr>
      <w:rPr>
        <w:rFonts w:ascii="Symbol" w:hAnsi="Symbol" w:hint="default"/>
      </w:rPr>
    </w:lvl>
    <w:lvl w:ilvl="1" w:tplc="6BC25D90">
      <w:start w:val="1"/>
      <w:numFmt w:val="bullet"/>
      <w:lvlText w:val="o"/>
      <w:lvlJc w:val="left"/>
      <w:pPr>
        <w:ind w:left="1440" w:hanging="360"/>
      </w:pPr>
      <w:rPr>
        <w:rFonts w:ascii="Courier New" w:hAnsi="Courier New" w:cs="Courier New" w:hint="default"/>
      </w:rPr>
    </w:lvl>
    <w:lvl w:ilvl="2" w:tplc="D76E4648">
      <w:start w:val="1"/>
      <w:numFmt w:val="bullet"/>
      <w:lvlText w:val=""/>
      <w:lvlJc w:val="left"/>
      <w:pPr>
        <w:ind w:left="2160" w:hanging="360"/>
      </w:pPr>
      <w:rPr>
        <w:rFonts w:ascii="Wingdings" w:hAnsi="Wingdings" w:hint="default"/>
      </w:rPr>
    </w:lvl>
    <w:lvl w:ilvl="3" w:tplc="9DE0137A" w:tentative="1">
      <w:start w:val="1"/>
      <w:numFmt w:val="bullet"/>
      <w:lvlText w:val=""/>
      <w:lvlJc w:val="left"/>
      <w:pPr>
        <w:ind w:left="2880" w:hanging="360"/>
      </w:pPr>
      <w:rPr>
        <w:rFonts w:ascii="Symbol" w:hAnsi="Symbol" w:hint="default"/>
      </w:rPr>
    </w:lvl>
    <w:lvl w:ilvl="4" w:tplc="7204785C" w:tentative="1">
      <w:start w:val="1"/>
      <w:numFmt w:val="bullet"/>
      <w:lvlText w:val="o"/>
      <w:lvlJc w:val="left"/>
      <w:pPr>
        <w:ind w:left="3600" w:hanging="360"/>
      </w:pPr>
      <w:rPr>
        <w:rFonts w:ascii="Courier New" w:hAnsi="Courier New" w:cs="Courier New" w:hint="default"/>
      </w:rPr>
    </w:lvl>
    <w:lvl w:ilvl="5" w:tplc="C90A354A" w:tentative="1">
      <w:start w:val="1"/>
      <w:numFmt w:val="bullet"/>
      <w:lvlText w:val=""/>
      <w:lvlJc w:val="left"/>
      <w:pPr>
        <w:ind w:left="4320" w:hanging="360"/>
      </w:pPr>
      <w:rPr>
        <w:rFonts w:ascii="Wingdings" w:hAnsi="Wingdings" w:hint="default"/>
      </w:rPr>
    </w:lvl>
    <w:lvl w:ilvl="6" w:tplc="DA824932" w:tentative="1">
      <w:start w:val="1"/>
      <w:numFmt w:val="bullet"/>
      <w:lvlText w:val=""/>
      <w:lvlJc w:val="left"/>
      <w:pPr>
        <w:ind w:left="5040" w:hanging="360"/>
      </w:pPr>
      <w:rPr>
        <w:rFonts w:ascii="Symbol" w:hAnsi="Symbol" w:hint="default"/>
      </w:rPr>
    </w:lvl>
    <w:lvl w:ilvl="7" w:tplc="5B9249AC" w:tentative="1">
      <w:start w:val="1"/>
      <w:numFmt w:val="bullet"/>
      <w:lvlText w:val="o"/>
      <w:lvlJc w:val="left"/>
      <w:pPr>
        <w:ind w:left="5760" w:hanging="360"/>
      </w:pPr>
      <w:rPr>
        <w:rFonts w:ascii="Courier New" w:hAnsi="Courier New" w:cs="Courier New" w:hint="default"/>
      </w:rPr>
    </w:lvl>
    <w:lvl w:ilvl="8" w:tplc="CBD8D918" w:tentative="1">
      <w:start w:val="1"/>
      <w:numFmt w:val="bullet"/>
      <w:lvlText w:val=""/>
      <w:lvlJc w:val="left"/>
      <w:pPr>
        <w:ind w:left="6480" w:hanging="360"/>
      </w:pPr>
      <w:rPr>
        <w:rFonts w:ascii="Wingdings" w:hAnsi="Wingdings" w:hint="default"/>
      </w:rPr>
    </w:lvl>
  </w:abstractNum>
  <w:abstractNum w:abstractNumId="4" w15:restartNumberingAfterBreak="0">
    <w:nsid w:val="69FE0F7E"/>
    <w:multiLevelType w:val="hybridMultilevel"/>
    <w:tmpl w:val="F8D81DC8"/>
    <w:lvl w:ilvl="0" w:tplc="D8B2DFB8">
      <w:start w:val="1"/>
      <w:numFmt w:val="bullet"/>
      <w:lvlText w:val=""/>
      <w:lvlJc w:val="left"/>
      <w:pPr>
        <w:ind w:left="720" w:hanging="360"/>
      </w:pPr>
      <w:rPr>
        <w:rFonts w:ascii="Symbol" w:hAnsi="Symbol" w:hint="default"/>
      </w:rPr>
    </w:lvl>
    <w:lvl w:ilvl="1" w:tplc="283C0C5A" w:tentative="1">
      <w:start w:val="1"/>
      <w:numFmt w:val="bullet"/>
      <w:lvlText w:val="o"/>
      <w:lvlJc w:val="left"/>
      <w:pPr>
        <w:ind w:left="1440" w:hanging="360"/>
      </w:pPr>
      <w:rPr>
        <w:rFonts w:ascii="Courier New" w:hAnsi="Courier New" w:cs="Courier New" w:hint="default"/>
      </w:rPr>
    </w:lvl>
    <w:lvl w:ilvl="2" w:tplc="3E688ACE" w:tentative="1">
      <w:start w:val="1"/>
      <w:numFmt w:val="bullet"/>
      <w:lvlText w:val=""/>
      <w:lvlJc w:val="left"/>
      <w:pPr>
        <w:ind w:left="2160" w:hanging="360"/>
      </w:pPr>
      <w:rPr>
        <w:rFonts w:ascii="Wingdings" w:hAnsi="Wingdings" w:hint="default"/>
      </w:rPr>
    </w:lvl>
    <w:lvl w:ilvl="3" w:tplc="9634D4BE" w:tentative="1">
      <w:start w:val="1"/>
      <w:numFmt w:val="bullet"/>
      <w:lvlText w:val=""/>
      <w:lvlJc w:val="left"/>
      <w:pPr>
        <w:ind w:left="2880" w:hanging="360"/>
      </w:pPr>
      <w:rPr>
        <w:rFonts w:ascii="Symbol" w:hAnsi="Symbol" w:hint="default"/>
      </w:rPr>
    </w:lvl>
    <w:lvl w:ilvl="4" w:tplc="3B0E0D3C" w:tentative="1">
      <w:start w:val="1"/>
      <w:numFmt w:val="bullet"/>
      <w:lvlText w:val="o"/>
      <w:lvlJc w:val="left"/>
      <w:pPr>
        <w:ind w:left="3600" w:hanging="360"/>
      </w:pPr>
      <w:rPr>
        <w:rFonts w:ascii="Courier New" w:hAnsi="Courier New" w:cs="Courier New" w:hint="default"/>
      </w:rPr>
    </w:lvl>
    <w:lvl w:ilvl="5" w:tplc="2F6C8B30" w:tentative="1">
      <w:start w:val="1"/>
      <w:numFmt w:val="bullet"/>
      <w:lvlText w:val=""/>
      <w:lvlJc w:val="left"/>
      <w:pPr>
        <w:ind w:left="4320" w:hanging="360"/>
      </w:pPr>
      <w:rPr>
        <w:rFonts w:ascii="Wingdings" w:hAnsi="Wingdings" w:hint="default"/>
      </w:rPr>
    </w:lvl>
    <w:lvl w:ilvl="6" w:tplc="1D48DA2A" w:tentative="1">
      <w:start w:val="1"/>
      <w:numFmt w:val="bullet"/>
      <w:lvlText w:val=""/>
      <w:lvlJc w:val="left"/>
      <w:pPr>
        <w:ind w:left="5040" w:hanging="360"/>
      </w:pPr>
      <w:rPr>
        <w:rFonts w:ascii="Symbol" w:hAnsi="Symbol" w:hint="default"/>
      </w:rPr>
    </w:lvl>
    <w:lvl w:ilvl="7" w:tplc="F5FC90BE" w:tentative="1">
      <w:start w:val="1"/>
      <w:numFmt w:val="bullet"/>
      <w:lvlText w:val="o"/>
      <w:lvlJc w:val="left"/>
      <w:pPr>
        <w:ind w:left="5760" w:hanging="360"/>
      </w:pPr>
      <w:rPr>
        <w:rFonts w:ascii="Courier New" w:hAnsi="Courier New" w:cs="Courier New" w:hint="default"/>
      </w:rPr>
    </w:lvl>
    <w:lvl w:ilvl="8" w:tplc="3E4AEF60"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05F"/>
    <w:rsid w:val="0000308C"/>
    <w:rsid w:val="000143FD"/>
    <w:rsid w:val="000757DE"/>
    <w:rsid w:val="00075B0B"/>
    <w:rsid w:val="00082941"/>
    <w:rsid w:val="000840DB"/>
    <w:rsid w:val="000A6630"/>
    <w:rsid w:val="0010558F"/>
    <w:rsid w:val="0010569A"/>
    <w:rsid w:val="00140A7F"/>
    <w:rsid w:val="001564CE"/>
    <w:rsid w:val="001633E7"/>
    <w:rsid w:val="00167156"/>
    <w:rsid w:val="00195581"/>
    <w:rsid w:val="001B4A1E"/>
    <w:rsid w:val="001C03BC"/>
    <w:rsid w:val="001C1A9D"/>
    <w:rsid w:val="001E647B"/>
    <w:rsid w:val="001F0508"/>
    <w:rsid w:val="00220267"/>
    <w:rsid w:val="002767E4"/>
    <w:rsid w:val="00277E3F"/>
    <w:rsid w:val="0028128E"/>
    <w:rsid w:val="0028606E"/>
    <w:rsid w:val="002B37DC"/>
    <w:rsid w:val="00315C91"/>
    <w:rsid w:val="00337AFA"/>
    <w:rsid w:val="00341576"/>
    <w:rsid w:val="00345726"/>
    <w:rsid w:val="003B261C"/>
    <w:rsid w:val="003C48FD"/>
    <w:rsid w:val="003C689D"/>
    <w:rsid w:val="003C7209"/>
    <w:rsid w:val="003D393F"/>
    <w:rsid w:val="003F5AE8"/>
    <w:rsid w:val="00417B1F"/>
    <w:rsid w:val="0042549A"/>
    <w:rsid w:val="00427810"/>
    <w:rsid w:val="00432E3E"/>
    <w:rsid w:val="004354D0"/>
    <w:rsid w:val="0049399B"/>
    <w:rsid w:val="004A273A"/>
    <w:rsid w:val="004C252E"/>
    <w:rsid w:val="004C26C9"/>
    <w:rsid w:val="00510883"/>
    <w:rsid w:val="00511DC9"/>
    <w:rsid w:val="005706C2"/>
    <w:rsid w:val="005B226E"/>
    <w:rsid w:val="005C47A7"/>
    <w:rsid w:val="00620529"/>
    <w:rsid w:val="00643436"/>
    <w:rsid w:val="00647527"/>
    <w:rsid w:val="00674A56"/>
    <w:rsid w:val="006B25AF"/>
    <w:rsid w:val="006E0E04"/>
    <w:rsid w:val="00703CF5"/>
    <w:rsid w:val="00704D35"/>
    <w:rsid w:val="00707EDF"/>
    <w:rsid w:val="00716836"/>
    <w:rsid w:val="0073405F"/>
    <w:rsid w:val="00755700"/>
    <w:rsid w:val="007A20D7"/>
    <w:rsid w:val="008015A7"/>
    <w:rsid w:val="00811BF0"/>
    <w:rsid w:val="00811E3A"/>
    <w:rsid w:val="00823F99"/>
    <w:rsid w:val="008277F7"/>
    <w:rsid w:val="008658A6"/>
    <w:rsid w:val="00873554"/>
    <w:rsid w:val="0089692C"/>
    <w:rsid w:val="008A2403"/>
    <w:rsid w:val="008A7733"/>
    <w:rsid w:val="008A7EDF"/>
    <w:rsid w:val="008E4890"/>
    <w:rsid w:val="00921B37"/>
    <w:rsid w:val="00923FD7"/>
    <w:rsid w:val="00931525"/>
    <w:rsid w:val="00931FA1"/>
    <w:rsid w:val="00932601"/>
    <w:rsid w:val="00946AB4"/>
    <w:rsid w:val="00947117"/>
    <w:rsid w:val="009619E8"/>
    <w:rsid w:val="00967FBD"/>
    <w:rsid w:val="00985B36"/>
    <w:rsid w:val="009B01BF"/>
    <w:rsid w:val="009B392E"/>
    <w:rsid w:val="009B5006"/>
    <w:rsid w:val="009E3CE3"/>
    <w:rsid w:val="00A0464F"/>
    <w:rsid w:val="00A1496E"/>
    <w:rsid w:val="00A30623"/>
    <w:rsid w:val="00A4619A"/>
    <w:rsid w:val="00A717AA"/>
    <w:rsid w:val="00AF13C3"/>
    <w:rsid w:val="00AF2EFF"/>
    <w:rsid w:val="00B012D3"/>
    <w:rsid w:val="00B05A33"/>
    <w:rsid w:val="00B21CBB"/>
    <w:rsid w:val="00B97671"/>
    <w:rsid w:val="00BB48DF"/>
    <w:rsid w:val="00BB756B"/>
    <w:rsid w:val="00BC1175"/>
    <w:rsid w:val="00C0781F"/>
    <w:rsid w:val="00C07A22"/>
    <w:rsid w:val="00C250A4"/>
    <w:rsid w:val="00C31480"/>
    <w:rsid w:val="00C743AD"/>
    <w:rsid w:val="00CB5352"/>
    <w:rsid w:val="00CE6AA5"/>
    <w:rsid w:val="00CF0D02"/>
    <w:rsid w:val="00D01B37"/>
    <w:rsid w:val="00D44AC2"/>
    <w:rsid w:val="00D47092"/>
    <w:rsid w:val="00D56551"/>
    <w:rsid w:val="00DA3976"/>
    <w:rsid w:val="00E32628"/>
    <w:rsid w:val="00E4090A"/>
    <w:rsid w:val="00E81F8F"/>
    <w:rsid w:val="00EE25F3"/>
    <w:rsid w:val="00EE63C2"/>
    <w:rsid w:val="00EE6B63"/>
    <w:rsid w:val="00EF5F6F"/>
    <w:rsid w:val="00F150AE"/>
    <w:rsid w:val="00F218F5"/>
    <w:rsid w:val="00F32ACC"/>
    <w:rsid w:val="00F372A3"/>
    <w:rsid w:val="00F502B3"/>
    <w:rsid w:val="00F611A6"/>
    <w:rsid w:val="00FB5642"/>
    <w:rsid w:val="00FC16DD"/>
    <w:rsid w:val="00FE2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37F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3405F"/>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BalloonText">
    <w:name w:val="Balloon Text"/>
    <w:basedOn w:val="Normal"/>
    <w:link w:val="BalloonTextChar"/>
    <w:uiPriority w:val="99"/>
    <w:semiHidden/>
    <w:unhideWhenUsed/>
    <w:rsid w:val="00A461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619A"/>
    <w:rPr>
      <w:rFonts w:ascii="Segoe UI" w:hAnsi="Segoe UI" w:cs="Segoe UI"/>
      <w:sz w:val="18"/>
      <w:szCs w:val="18"/>
    </w:rPr>
  </w:style>
  <w:style w:type="paragraph" w:styleId="Header">
    <w:name w:val="header"/>
    <w:basedOn w:val="Normal"/>
    <w:link w:val="HeaderChar"/>
    <w:uiPriority w:val="99"/>
    <w:unhideWhenUsed/>
    <w:rsid w:val="004C26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6C9"/>
  </w:style>
  <w:style w:type="paragraph" w:styleId="Footer">
    <w:name w:val="footer"/>
    <w:basedOn w:val="Normal"/>
    <w:link w:val="FooterChar"/>
    <w:uiPriority w:val="99"/>
    <w:unhideWhenUsed/>
    <w:rsid w:val="004C26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6C9"/>
  </w:style>
  <w:style w:type="paragraph" w:styleId="ListParagraph">
    <w:name w:val="List Paragraph"/>
    <w:basedOn w:val="Normal"/>
    <w:uiPriority w:val="34"/>
    <w:qFormat/>
    <w:rsid w:val="00277E3F"/>
    <w:pPr>
      <w:ind w:left="720"/>
      <w:contextualSpacing/>
    </w:pPr>
  </w:style>
  <w:style w:type="paragraph" w:styleId="Revision">
    <w:name w:val="Revision"/>
    <w:hidden/>
    <w:uiPriority w:val="99"/>
    <w:semiHidden/>
    <w:rsid w:val="00510883"/>
    <w:pPr>
      <w:spacing w:after="0" w:line="240" w:lineRule="auto"/>
    </w:pPr>
  </w:style>
  <w:style w:type="character" w:styleId="CommentReference">
    <w:name w:val="annotation reference"/>
    <w:basedOn w:val="DefaultParagraphFont"/>
    <w:unhideWhenUsed/>
    <w:rsid w:val="00510883"/>
    <w:rPr>
      <w:sz w:val="16"/>
      <w:szCs w:val="16"/>
    </w:rPr>
  </w:style>
  <w:style w:type="paragraph" w:styleId="CommentText">
    <w:name w:val="annotation text"/>
    <w:basedOn w:val="Normal"/>
    <w:link w:val="CommentTextChar"/>
    <w:unhideWhenUsed/>
    <w:rsid w:val="00510883"/>
    <w:pPr>
      <w:spacing w:line="240" w:lineRule="auto"/>
    </w:pPr>
    <w:rPr>
      <w:sz w:val="20"/>
      <w:szCs w:val="20"/>
    </w:rPr>
  </w:style>
  <w:style w:type="character" w:customStyle="1" w:styleId="CommentTextChar">
    <w:name w:val="Comment Text Char"/>
    <w:basedOn w:val="DefaultParagraphFont"/>
    <w:link w:val="CommentText"/>
    <w:rsid w:val="00510883"/>
    <w:rPr>
      <w:sz w:val="20"/>
      <w:szCs w:val="20"/>
    </w:rPr>
  </w:style>
  <w:style w:type="paragraph" w:styleId="CommentSubject">
    <w:name w:val="annotation subject"/>
    <w:basedOn w:val="CommentText"/>
    <w:next w:val="CommentText"/>
    <w:link w:val="CommentSubjectChar"/>
    <w:uiPriority w:val="99"/>
    <w:semiHidden/>
    <w:unhideWhenUsed/>
    <w:rsid w:val="00510883"/>
    <w:rPr>
      <w:b/>
      <w:bCs/>
    </w:rPr>
  </w:style>
  <w:style w:type="character" w:customStyle="1" w:styleId="CommentSubjectChar">
    <w:name w:val="Comment Subject Char"/>
    <w:basedOn w:val="CommentTextChar"/>
    <w:link w:val="CommentSubject"/>
    <w:uiPriority w:val="99"/>
    <w:semiHidden/>
    <w:rsid w:val="0051088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E296652A58924B9F8BD902F7AA0689" ma:contentTypeVersion="2" ma:contentTypeDescription="Create a new document." ma:contentTypeScope="" ma:versionID="7aeb9e071223b753fc1fa9d134629509">
  <xsd:schema xmlns:xsd="http://www.w3.org/2001/XMLSchema" xmlns:xs="http://www.w3.org/2001/XMLSchema" xmlns:p="http://schemas.microsoft.com/office/2006/metadata/properties" xmlns:ns1="http://schemas.microsoft.com/sharepoint/v3" targetNamespace="http://schemas.microsoft.com/office/2006/metadata/properties" ma:root="true" ma:fieldsID="0a174e421b8ae2a6ed92e6f9259a8714"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A8B19F-CBAB-4A37-8282-E01A5ADA65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FC9B2D-D78E-450D-B624-DD67B2C10315}">
  <ds:schemaRefs>
    <ds:schemaRef ds:uri="http://schemas.microsoft.com/sharepoint/v3/contenttype/forms"/>
  </ds:schemaRefs>
</ds:datastoreItem>
</file>

<file path=customXml/itemProps3.xml><?xml version="1.0" encoding="utf-8"?>
<ds:datastoreItem xmlns:ds="http://schemas.openxmlformats.org/officeDocument/2006/customXml" ds:itemID="{5990B262-0116-4A87-9BB9-8946DC2B7EBC}">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5AED0FCB-9B55-449D-961F-D76339B27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929</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2026-10-02T15:46:00Z</dcterms:created>
  <dcterms:modified xsi:type="dcterms:W3CDTF">2026-10-09T16:16:00Z</dcterms:modified>
</cp:coreProperties>
</file>